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75E7" w14:textId="28A296F9" w:rsidR="00517C7F" w:rsidRPr="002566B4" w:rsidRDefault="002566B4" w:rsidP="001F6973">
      <w:pPr>
        <w:tabs>
          <w:tab w:val="left" w:pos="360"/>
        </w:tabs>
        <w:overflowPunct w:val="0"/>
        <w:autoSpaceDE w:val="0"/>
        <w:autoSpaceDN w:val="0"/>
        <w:adjustRightInd w:val="0"/>
        <w:jc w:val="center"/>
        <w:textAlignment w:val="baseline"/>
        <w:rPr>
          <w:rFonts w:ascii="Calibri" w:hAnsi="Calibri" w:cs="Calibri"/>
          <w:b/>
          <w:sz w:val="22"/>
          <w:szCs w:val="22"/>
          <w:u w:val="single"/>
          <w:lang w:eastAsia="en-GB"/>
        </w:rPr>
      </w:pPr>
      <w:bookmarkStart w:id="0" w:name="_Hlk15126084"/>
      <w:r>
        <w:rPr>
          <w:rFonts w:ascii="Calibri" w:hAnsi="Calibri" w:cs="Calibri"/>
          <w:b/>
          <w:sz w:val="22"/>
          <w:szCs w:val="22"/>
          <w:u w:val="single"/>
          <w:lang w:eastAsia="en-GB"/>
        </w:rPr>
        <w:t xml:space="preserve">Surlingham </w:t>
      </w:r>
      <w:r w:rsidR="009D2E48" w:rsidRPr="002566B4">
        <w:rPr>
          <w:rFonts w:ascii="Calibri" w:hAnsi="Calibri" w:cs="Calibri"/>
          <w:b/>
          <w:sz w:val="22"/>
          <w:szCs w:val="22"/>
          <w:u w:val="single"/>
          <w:lang w:eastAsia="en-GB"/>
        </w:rPr>
        <w:t>Parish Council</w:t>
      </w:r>
    </w:p>
    <w:bookmarkEnd w:id="0"/>
    <w:p w14:paraId="7A5C0D0F" w14:textId="77777777" w:rsidR="00517C7F" w:rsidRPr="002566B4" w:rsidRDefault="00517C7F" w:rsidP="00517C7F">
      <w:pPr>
        <w:rPr>
          <w:rFonts w:ascii="Calibri" w:hAnsi="Calibri" w:cs="Calibri"/>
          <w:sz w:val="22"/>
          <w:szCs w:val="22"/>
        </w:rPr>
      </w:pPr>
    </w:p>
    <w:p w14:paraId="386DF91A" w14:textId="77777777" w:rsidR="00D83A13" w:rsidRPr="002566B4" w:rsidRDefault="00983E1B" w:rsidP="00D83A13">
      <w:pPr>
        <w:jc w:val="center"/>
        <w:rPr>
          <w:rFonts w:ascii="Calibri" w:hAnsi="Calibri" w:cs="Calibri"/>
          <w:b/>
          <w:sz w:val="22"/>
          <w:szCs w:val="22"/>
        </w:rPr>
      </w:pPr>
      <w:r w:rsidRPr="002566B4">
        <w:rPr>
          <w:rFonts w:ascii="Calibri" w:hAnsi="Calibri" w:cs="Calibri"/>
          <w:b/>
          <w:sz w:val="22"/>
          <w:szCs w:val="22"/>
        </w:rPr>
        <w:t>Expenses</w:t>
      </w:r>
      <w:r w:rsidR="007A5110" w:rsidRPr="002566B4">
        <w:rPr>
          <w:rFonts w:ascii="Calibri" w:hAnsi="Calibri" w:cs="Calibri"/>
          <w:b/>
          <w:sz w:val="22"/>
          <w:szCs w:val="22"/>
        </w:rPr>
        <w:t xml:space="preserve"> </w:t>
      </w:r>
      <w:r w:rsidR="00517C7F" w:rsidRPr="002566B4">
        <w:rPr>
          <w:rFonts w:ascii="Calibri" w:hAnsi="Calibri" w:cs="Calibri"/>
          <w:b/>
          <w:sz w:val="22"/>
          <w:szCs w:val="22"/>
        </w:rPr>
        <w:t>Policy</w:t>
      </w:r>
      <w:r w:rsidR="00C34878" w:rsidRPr="002566B4">
        <w:rPr>
          <w:rFonts w:ascii="Calibri" w:hAnsi="Calibri" w:cs="Calibri"/>
          <w:b/>
          <w:sz w:val="22"/>
          <w:szCs w:val="22"/>
        </w:rPr>
        <w:t xml:space="preserve"> </w:t>
      </w:r>
    </w:p>
    <w:p w14:paraId="6DFA2FA3" w14:textId="77777777" w:rsidR="00825A5F" w:rsidRPr="002566B4" w:rsidRDefault="00825A5F" w:rsidP="00D83A13">
      <w:pPr>
        <w:jc w:val="center"/>
        <w:rPr>
          <w:rFonts w:ascii="Calibri" w:hAnsi="Calibri" w:cs="Calibri"/>
          <w:b/>
          <w:sz w:val="22"/>
          <w:szCs w:val="22"/>
        </w:rPr>
      </w:pPr>
    </w:p>
    <w:tbl>
      <w:tblPr>
        <w:tblStyle w:val="TableGrid"/>
        <w:tblW w:w="6091" w:type="dxa"/>
        <w:jc w:val="center"/>
        <w:tblLook w:val="04A0" w:firstRow="1" w:lastRow="0" w:firstColumn="1" w:lastColumn="0" w:noHBand="0" w:noVBand="1"/>
      </w:tblPr>
      <w:tblGrid>
        <w:gridCol w:w="1838"/>
        <w:gridCol w:w="1134"/>
        <w:gridCol w:w="1985"/>
        <w:gridCol w:w="1134"/>
      </w:tblGrid>
      <w:tr w:rsidR="00825A5F" w:rsidRPr="002566B4" w14:paraId="224AD9F9" w14:textId="77777777" w:rsidTr="002566B4">
        <w:trPr>
          <w:jc w:val="center"/>
        </w:trPr>
        <w:tc>
          <w:tcPr>
            <w:tcW w:w="6091" w:type="dxa"/>
            <w:gridSpan w:val="4"/>
          </w:tcPr>
          <w:p w14:paraId="32026E36" w14:textId="77777777" w:rsidR="00825A5F" w:rsidRPr="002566B4" w:rsidRDefault="00825A5F" w:rsidP="00825A5F">
            <w:pPr>
              <w:rPr>
                <w:rFonts w:ascii="Calibri" w:hAnsi="Calibri" w:cs="Calibri"/>
                <w:b/>
                <w:sz w:val="22"/>
                <w:szCs w:val="22"/>
              </w:rPr>
            </w:pPr>
            <w:r w:rsidRPr="002566B4">
              <w:rPr>
                <w:rFonts w:ascii="Calibri" w:hAnsi="Calibri" w:cs="Calibri"/>
                <w:b/>
                <w:sz w:val="22"/>
                <w:szCs w:val="22"/>
              </w:rPr>
              <w:t>Document Control</w:t>
            </w:r>
          </w:p>
        </w:tc>
      </w:tr>
      <w:tr w:rsidR="002566B4" w:rsidRPr="002566B4" w14:paraId="3AA3E9CC" w14:textId="77777777" w:rsidTr="007C0129">
        <w:trPr>
          <w:jc w:val="center"/>
        </w:trPr>
        <w:tc>
          <w:tcPr>
            <w:tcW w:w="1838" w:type="dxa"/>
          </w:tcPr>
          <w:p w14:paraId="2C98DC75" w14:textId="77777777" w:rsidR="002566B4" w:rsidRPr="002566B4" w:rsidRDefault="002566B4" w:rsidP="00825A5F">
            <w:pPr>
              <w:rPr>
                <w:rFonts w:ascii="Calibri" w:hAnsi="Calibri" w:cs="Calibri"/>
                <w:bCs/>
                <w:sz w:val="22"/>
                <w:szCs w:val="22"/>
              </w:rPr>
            </w:pPr>
            <w:r w:rsidRPr="002566B4">
              <w:rPr>
                <w:rFonts w:ascii="Calibri" w:hAnsi="Calibri" w:cs="Calibri"/>
                <w:bCs/>
                <w:sz w:val="22"/>
                <w:szCs w:val="22"/>
              </w:rPr>
              <w:t>Adopted date</w:t>
            </w:r>
          </w:p>
        </w:tc>
        <w:tc>
          <w:tcPr>
            <w:tcW w:w="1134" w:type="dxa"/>
          </w:tcPr>
          <w:p w14:paraId="7F4E346A" w14:textId="650DA8B2" w:rsidR="002566B4" w:rsidRPr="002566B4" w:rsidRDefault="007C0129" w:rsidP="00825A5F">
            <w:pPr>
              <w:rPr>
                <w:rFonts w:ascii="Calibri" w:hAnsi="Calibri" w:cs="Calibri"/>
                <w:bCs/>
                <w:sz w:val="22"/>
                <w:szCs w:val="22"/>
              </w:rPr>
            </w:pPr>
            <w:r>
              <w:rPr>
                <w:rFonts w:ascii="Calibri" w:hAnsi="Calibri" w:cs="Calibri"/>
                <w:bCs/>
                <w:sz w:val="22"/>
                <w:szCs w:val="22"/>
              </w:rPr>
              <w:t>July 2023</w:t>
            </w:r>
          </w:p>
        </w:tc>
        <w:tc>
          <w:tcPr>
            <w:tcW w:w="1985" w:type="dxa"/>
          </w:tcPr>
          <w:p w14:paraId="16667849" w14:textId="77777777" w:rsidR="002566B4" w:rsidRPr="002566B4" w:rsidRDefault="002566B4" w:rsidP="002535F2">
            <w:pPr>
              <w:rPr>
                <w:rFonts w:ascii="Calibri" w:hAnsi="Calibri" w:cs="Calibri"/>
                <w:bCs/>
                <w:sz w:val="22"/>
                <w:szCs w:val="22"/>
              </w:rPr>
            </w:pPr>
            <w:r w:rsidRPr="002566B4">
              <w:rPr>
                <w:rFonts w:ascii="Calibri" w:hAnsi="Calibri" w:cs="Calibri"/>
                <w:bCs/>
                <w:sz w:val="22"/>
                <w:szCs w:val="22"/>
              </w:rPr>
              <w:t>Minute reference</w:t>
            </w:r>
          </w:p>
        </w:tc>
        <w:tc>
          <w:tcPr>
            <w:tcW w:w="1134" w:type="dxa"/>
          </w:tcPr>
          <w:p w14:paraId="763DC462" w14:textId="0A281E9F" w:rsidR="002566B4" w:rsidRPr="002566B4" w:rsidRDefault="007C0129" w:rsidP="002535F2">
            <w:pPr>
              <w:rPr>
                <w:rFonts w:ascii="Calibri" w:hAnsi="Calibri" w:cs="Calibri"/>
                <w:bCs/>
                <w:sz w:val="22"/>
                <w:szCs w:val="22"/>
              </w:rPr>
            </w:pPr>
            <w:r>
              <w:rPr>
                <w:rFonts w:ascii="Calibri" w:hAnsi="Calibri" w:cs="Calibri"/>
                <w:bCs/>
                <w:sz w:val="22"/>
                <w:szCs w:val="22"/>
              </w:rPr>
              <w:t>23.43.2.5</w:t>
            </w:r>
          </w:p>
        </w:tc>
      </w:tr>
      <w:tr w:rsidR="002566B4" w:rsidRPr="002566B4" w14:paraId="3718C99A" w14:textId="77777777" w:rsidTr="007C0129">
        <w:trPr>
          <w:jc w:val="center"/>
        </w:trPr>
        <w:tc>
          <w:tcPr>
            <w:tcW w:w="1838" w:type="dxa"/>
          </w:tcPr>
          <w:p w14:paraId="3D4D1D3D" w14:textId="77777777" w:rsidR="002566B4" w:rsidRPr="002566B4" w:rsidRDefault="002566B4" w:rsidP="006117AC">
            <w:pPr>
              <w:rPr>
                <w:rFonts w:ascii="Calibri" w:hAnsi="Calibri" w:cs="Calibri"/>
                <w:bCs/>
                <w:sz w:val="22"/>
                <w:szCs w:val="22"/>
              </w:rPr>
            </w:pPr>
            <w:r w:rsidRPr="002566B4">
              <w:rPr>
                <w:rFonts w:ascii="Calibri" w:hAnsi="Calibri" w:cs="Calibri"/>
                <w:bCs/>
                <w:sz w:val="22"/>
                <w:szCs w:val="22"/>
              </w:rPr>
              <w:t>Last reviewed</w:t>
            </w:r>
          </w:p>
        </w:tc>
        <w:tc>
          <w:tcPr>
            <w:tcW w:w="1134" w:type="dxa"/>
          </w:tcPr>
          <w:p w14:paraId="526776BD" w14:textId="45E56075" w:rsidR="002566B4" w:rsidRPr="002566B4" w:rsidRDefault="002566B4" w:rsidP="006117AC">
            <w:pPr>
              <w:rPr>
                <w:rFonts w:ascii="Calibri" w:hAnsi="Calibri" w:cs="Calibri"/>
                <w:bCs/>
                <w:sz w:val="22"/>
                <w:szCs w:val="22"/>
              </w:rPr>
            </w:pPr>
          </w:p>
        </w:tc>
        <w:tc>
          <w:tcPr>
            <w:tcW w:w="1985" w:type="dxa"/>
          </w:tcPr>
          <w:p w14:paraId="6D11ADBF" w14:textId="77777777" w:rsidR="002566B4" w:rsidRPr="002566B4" w:rsidRDefault="002566B4" w:rsidP="006117AC">
            <w:pPr>
              <w:rPr>
                <w:rFonts w:ascii="Calibri" w:hAnsi="Calibri" w:cs="Calibri"/>
                <w:bCs/>
                <w:sz w:val="22"/>
                <w:szCs w:val="22"/>
              </w:rPr>
            </w:pPr>
            <w:r w:rsidRPr="002566B4">
              <w:rPr>
                <w:rFonts w:ascii="Calibri" w:hAnsi="Calibri" w:cs="Calibri"/>
                <w:bCs/>
                <w:sz w:val="22"/>
                <w:szCs w:val="22"/>
              </w:rPr>
              <w:t>Minute reference</w:t>
            </w:r>
          </w:p>
        </w:tc>
        <w:tc>
          <w:tcPr>
            <w:tcW w:w="1134" w:type="dxa"/>
          </w:tcPr>
          <w:p w14:paraId="664318BC" w14:textId="52B7B7C4" w:rsidR="002566B4" w:rsidRPr="002566B4" w:rsidRDefault="002566B4" w:rsidP="006117AC">
            <w:pPr>
              <w:rPr>
                <w:rFonts w:ascii="Calibri" w:hAnsi="Calibri" w:cs="Calibri"/>
                <w:bCs/>
                <w:sz w:val="22"/>
                <w:szCs w:val="22"/>
              </w:rPr>
            </w:pPr>
          </w:p>
        </w:tc>
      </w:tr>
      <w:tr w:rsidR="002566B4" w:rsidRPr="002566B4" w14:paraId="240855BB" w14:textId="77777777" w:rsidTr="007C0129">
        <w:trPr>
          <w:jc w:val="center"/>
        </w:trPr>
        <w:tc>
          <w:tcPr>
            <w:tcW w:w="1838" w:type="dxa"/>
          </w:tcPr>
          <w:p w14:paraId="4CFAE299" w14:textId="77777777" w:rsidR="002566B4" w:rsidRPr="002566B4" w:rsidRDefault="002566B4" w:rsidP="006117AC">
            <w:pPr>
              <w:rPr>
                <w:rFonts w:ascii="Calibri" w:hAnsi="Calibri" w:cs="Calibri"/>
                <w:bCs/>
                <w:sz w:val="22"/>
                <w:szCs w:val="22"/>
              </w:rPr>
            </w:pPr>
            <w:r w:rsidRPr="002566B4">
              <w:rPr>
                <w:rFonts w:ascii="Calibri" w:hAnsi="Calibri" w:cs="Calibri"/>
                <w:bCs/>
                <w:sz w:val="22"/>
                <w:szCs w:val="22"/>
              </w:rPr>
              <w:t>Next review date</w:t>
            </w:r>
          </w:p>
        </w:tc>
        <w:tc>
          <w:tcPr>
            <w:tcW w:w="1134" w:type="dxa"/>
          </w:tcPr>
          <w:p w14:paraId="4FD3F6A0" w14:textId="079F345A" w:rsidR="002566B4" w:rsidRPr="002566B4" w:rsidRDefault="007C0129" w:rsidP="006117AC">
            <w:pPr>
              <w:rPr>
                <w:rFonts w:ascii="Calibri" w:hAnsi="Calibri" w:cs="Calibri"/>
                <w:bCs/>
                <w:sz w:val="22"/>
                <w:szCs w:val="22"/>
              </w:rPr>
            </w:pPr>
            <w:r>
              <w:rPr>
                <w:rFonts w:ascii="Calibri" w:hAnsi="Calibri" w:cs="Calibri"/>
                <w:bCs/>
                <w:sz w:val="22"/>
                <w:szCs w:val="22"/>
              </w:rPr>
              <w:t xml:space="preserve">July </w:t>
            </w:r>
            <w:r w:rsidR="00EA7C05">
              <w:rPr>
                <w:rFonts w:ascii="Calibri" w:hAnsi="Calibri" w:cs="Calibri"/>
                <w:bCs/>
                <w:sz w:val="22"/>
                <w:szCs w:val="22"/>
              </w:rPr>
              <w:t>202</w:t>
            </w:r>
            <w:r w:rsidR="00384219">
              <w:rPr>
                <w:rFonts w:ascii="Calibri" w:hAnsi="Calibri" w:cs="Calibri"/>
                <w:bCs/>
                <w:sz w:val="22"/>
                <w:szCs w:val="22"/>
              </w:rPr>
              <w:t>6</w:t>
            </w:r>
          </w:p>
        </w:tc>
        <w:tc>
          <w:tcPr>
            <w:tcW w:w="1985" w:type="dxa"/>
          </w:tcPr>
          <w:p w14:paraId="5A9760A2" w14:textId="77777777" w:rsidR="002566B4" w:rsidRPr="002566B4" w:rsidRDefault="002566B4" w:rsidP="006117AC">
            <w:pPr>
              <w:rPr>
                <w:rFonts w:ascii="Calibri" w:hAnsi="Calibri" w:cs="Calibri"/>
                <w:bCs/>
                <w:sz w:val="22"/>
                <w:szCs w:val="22"/>
              </w:rPr>
            </w:pPr>
            <w:r w:rsidRPr="002566B4">
              <w:rPr>
                <w:rFonts w:ascii="Calibri" w:hAnsi="Calibri" w:cs="Calibri"/>
                <w:bCs/>
                <w:sz w:val="22"/>
                <w:szCs w:val="22"/>
              </w:rPr>
              <w:t>Minute reference</w:t>
            </w:r>
          </w:p>
        </w:tc>
        <w:tc>
          <w:tcPr>
            <w:tcW w:w="1134" w:type="dxa"/>
          </w:tcPr>
          <w:p w14:paraId="11A9394F" w14:textId="7B1B1F94" w:rsidR="002566B4" w:rsidRPr="002566B4" w:rsidRDefault="002566B4" w:rsidP="006117AC">
            <w:pPr>
              <w:rPr>
                <w:rFonts w:ascii="Calibri" w:hAnsi="Calibri" w:cs="Calibri"/>
                <w:bCs/>
                <w:sz w:val="22"/>
                <w:szCs w:val="22"/>
              </w:rPr>
            </w:pPr>
          </w:p>
        </w:tc>
      </w:tr>
    </w:tbl>
    <w:p w14:paraId="6ECDAC17" w14:textId="77777777" w:rsidR="002535F2" w:rsidRPr="002566B4" w:rsidRDefault="002535F2" w:rsidP="00C746EC">
      <w:pPr>
        <w:rPr>
          <w:rFonts w:ascii="Calibri" w:hAnsi="Calibri" w:cs="Calibri"/>
          <w:b/>
          <w:sz w:val="22"/>
          <w:szCs w:val="22"/>
        </w:rPr>
      </w:pPr>
    </w:p>
    <w:p w14:paraId="634FE14B" w14:textId="77777777" w:rsidR="00D31DF5" w:rsidRPr="002566B4" w:rsidRDefault="00D31DF5" w:rsidP="00D83A13">
      <w:pPr>
        <w:rPr>
          <w:rFonts w:ascii="Calibri" w:hAnsi="Calibri" w:cs="Calibri"/>
          <w:b/>
          <w:sz w:val="22"/>
          <w:szCs w:val="22"/>
        </w:rPr>
      </w:pPr>
      <w:r w:rsidRPr="002566B4">
        <w:rPr>
          <w:rFonts w:ascii="Calibri" w:hAnsi="Calibri" w:cs="Calibri"/>
          <w:b/>
          <w:sz w:val="22"/>
          <w:szCs w:val="22"/>
        </w:rPr>
        <w:t>Introduction</w:t>
      </w:r>
    </w:p>
    <w:p w14:paraId="0A82ECAA" w14:textId="77777777" w:rsidR="009771AE" w:rsidRPr="002566B4" w:rsidRDefault="009771AE" w:rsidP="00D83A13">
      <w:pPr>
        <w:rPr>
          <w:rFonts w:ascii="Calibri" w:hAnsi="Calibri" w:cs="Calibri"/>
          <w:b/>
          <w:sz w:val="22"/>
          <w:szCs w:val="22"/>
        </w:rPr>
      </w:pPr>
    </w:p>
    <w:p w14:paraId="5BBDF73E" w14:textId="47C5C11D" w:rsidR="00C84A66" w:rsidRPr="002566B4" w:rsidRDefault="002566B4" w:rsidP="00D83A13">
      <w:pPr>
        <w:rPr>
          <w:rFonts w:ascii="Calibri" w:hAnsi="Calibri" w:cs="Calibri"/>
          <w:bCs/>
          <w:sz w:val="22"/>
          <w:szCs w:val="22"/>
        </w:rPr>
      </w:pPr>
      <w:r>
        <w:rPr>
          <w:rFonts w:ascii="Calibri" w:hAnsi="Calibri" w:cs="Calibri"/>
          <w:bCs/>
          <w:sz w:val="22"/>
          <w:szCs w:val="22"/>
        </w:rPr>
        <w:t>Surlingham</w:t>
      </w:r>
      <w:r w:rsidR="009771AE" w:rsidRPr="002566B4">
        <w:rPr>
          <w:rFonts w:ascii="Calibri" w:hAnsi="Calibri" w:cs="Calibri"/>
          <w:bCs/>
          <w:sz w:val="22"/>
          <w:szCs w:val="22"/>
        </w:rPr>
        <w:t xml:space="preserve"> </w:t>
      </w:r>
      <w:r w:rsidR="009D2E48" w:rsidRPr="002566B4">
        <w:rPr>
          <w:rFonts w:ascii="Calibri" w:hAnsi="Calibri" w:cs="Calibri"/>
          <w:bCs/>
          <w:sz w:val="22"/>
          <w:szCs w:val="22"/>
        </w:rPr>
        <w:t>Parish Council</w:t>
      </w:r>
      <w:r w:rsidR="009771AE" w:rsidRPr="002566B4">
        <w:rPr>
          <w:rFonts w:ascii="Calibri" w:hAnsi="Calibri" w:cs="Calibri"/>
          <w:bCs/>
          <w:sz w:val="22"/>
          <w:szCs w:val="22"/>
        </w:rPr>
        <w:t xml:space="preserve"> will make reimbursement for all or some of the expenses the Clerk, the Chairman or Councillors may meet on its behalf when incurred in performing the duties required by the Council.</w:t>
      </w:r>
    </w:p>
    <w:p w14:paraId="21C2FC49" w14:textId="77777777" w:rsidR="00ED2F50" w:rsidRPr="002566B4" w:rsidRDefault="00ED2F50" w:rsidP="00D83A13">
      <w:pPr>
        <w:rPr>
          <w:rFonts w:ascii="Calibri" w:hAnsi="Calibri" w:cs="Calibri"/>
          <w:bCs/>
          <w:sz w:val="22"/>
          <w:szCs w:val="22"/>
        </w:rPr>
      </w:pPr>
    </w:p>
    <w:p w14:paraId="50555289" w14:textId="77777777" w:rsidR="00C84A66" w:rsidRPr="002566B4" w:rsidRDefault="00C84A66" w:rsidP="00D83A13">
      <w:pPr>
        <w:rPr>
          <w:rFonts w:ascii="Calibri" w:hAnsi="Calibri" w:cs="Calibri"/>
          <w:b/>
          <w:sz w:val="22"/>
          <w:szCs w:val="22"/>
        </w:rPr>
      </w:pPr>
      <w:r w:rsidRPr="002566B4">
        <w:rPr>
          <w:rFonts w:ascii="Calibri" w:hAnsi="Calibri" w:cs="Calibri"/>
          <w:b/>
          <w:sz w:val="22"/>
          <w:szCs w:val="22"/>
        </w:rPr>
        <w:t>Purpose</w:t>
      </w:r>
    </w:p>
    <w:p w14:paraId="744C3FB0" w14:textId="77777777" w:rsidR="00C84A66" w:rsidRPr="002566B4" w:rsidRDefault="00C84A66" w:rsidP="00D83A13">
      <w:pPr>
        <w:rPr>
          <w:rFonts w:ascii="Calibri" w:hAnsi="Calibri" w:cs="Calibri"/>
          <w:b/>
          <w:sz w:val="22"/>
          <w:szCs w:val="22"/>
        </w:rPr>
      </w:pPr>
    </w:p>
    <w:p w14:paraId="2C342EB0" w14:textId="77777777" w:rsidR="00C84A66" w:rsidRPr="002566B4" w:rsidRDefault="00C84A66" w:rsidP="00D83A13">
      <w:pPr>
        <w:rPr>
          <w:rFonts w:ascii="Calibri" w:hAnsi="Calibri" w:cs="Calibri"/>
          <w:bCs/>
          <w:sz w:val="22"/>
          <w:szCs w:val="22"/>
        </w:rPr>
      </w:pPr>
      <w:r w:rsidRPr="002566B4">
        <w:rPr>
          <w:rFonts w:ascii="Calibri" w:hAnsi="Calibri" w:cs="Calibri"/>
          <w:bCs/>
          <w:sz w:val="22"/>
          <w:szCs w:val="22"/>
        </w:rPr>
        <w:t xml:space="preserve">The aim of this policy </w:t>
      </w:r>
      <w:r w:rsidR="000E04D3" w:rsidRPr="002566B4">
        <w:rPr>
          <w:rFonts w:ascii="Calibri" w:hAnsi="Calibri" w:cs="Calibri"/>
          <w:bCs/>
          <w:sz w:val="22"/>
          <w:szCs w:val="22"/>
        </w:rPr>
        <w:t>is</w:t>
      </w:r>
      <w:r w:rsidRPr="002566B4">
        <w:rPr>
          <w:rFonts w:ascii="Calibri" w:hAnsi="Calibri" w:cs="Calibri"/>
          <w:bCs/>
          <w:sz w:val="22"/>
          <w:szCs w:val="22"/>
        </w:rPr>
        <w:t>:</w:t>
      </w:r>
    </w:p>
    <w:p w14:paraId="68EFD134" w14:textId="77777777" w:rsidR="00C84A66" w:rsidRPr="002566B4" w:rsidRDefault="00C84A66" w:rsidP="00D83A13">
      <w:pPr>
        <w:rPr>
          <w:rFonts w:ascii="Calibri" w:hAnsi="Calibri" w:cs="Calibri"/>
          <w:bCs/>
          <w:sz w:val="22"/>
          <w:szCs w:val="22"/>
        </w:rPr>
      </w:pPr>
    </w:p>
    <w:p w14:paraId="5339ABBB" w14:textId="77777777" w:rsidR="00C84A66" w:rsidRPr="002566B4" w:rsidRDefault="00C84A66" w:rsidP="00C84A66">
      <w:pPr>
        <w:pStyle w:val="ListParagraph"/>
        <w:numPr>
          <w:ilvl w:val="0"/>
          <w:numId w:val="44"/>
        </w:numPr>
        <w:rPr>
          <w:rFonts w:ascii="Calibri" w:hAnsi="Calibri" w:cs="Calibri"/>
          <w:bCs/>
          <w:sz w:val="22"/>
          <w:szCs w:val="22"/>
        </w:rPr>
      </w:pPr>
      <w:r w:rsidRPr="002566B4">
        <w:rPr>
          <w:rFonts w:ascii="Calibri" w:hAnsi="Calibri" w:cs="Calibri"/>
          <w:bCs/>
          <w:sz w:val="22"/>
          <w:szCs w:val="22"/>
        </w:rPr>
        <w:t>To ensure that expenses incurred by Councillors and the Clerk are reimbursed in a fair and timely manner.</w:t>
      </w:r>
    </w:p>
    <w:p w14:paraId="667DF7BA" w14:textId="77777777" w:rsidR="00C84A66" w:rsidRPr="002566B4" w:rsidRDefault="00C84A66" w:rsidP="00C84A66">
      <w:pPr>
        <w:pStyle w:val="ListParagraph"/>
        <w:numPr>
          <w:ilvl w:val="0"/>
          <w:numId w:val="44"/>
        </w:numPr>
        <w:rPr>
          <w:rFonts w:ascii="Calibri" w:hAnsi="Calibri" w:cs="Calibri"/>
          <w:bCs/>
          <w:sz w:val="22"/>
          <w:szCs w:val="22"/>
        </w:rPr>
      </w:pPr>
      <w:r w:rsidRPr="002566B4">
        <w:rPr>
          <w:rFonts w:ascii="Calibri" w:hAnsi="Calibri" w:cs="Calibri"/>
          <w:bCs/>
          <w:sz w:val="22"/>
          <w:szCs w:val="22"/>
        </w:rPr>
        <w:t xml:space="preserve">To ensure that costs and expenses are controlled by the </w:t>
      </w:r>
      <w:r w:rsidR="009D2E48" w:rsidRPr="002566B4">
        <w:rPr>
          <w:rFonts w:ascii="Calibri" w:hAnsi="Calibri" w:cs="Calibri"/>
          <w:bCs/>
          <w:sz w:val="22"/>
          <w:szCs w:val="22"/>
        </w:rPr>
        <w:t>Parish Council</w:t>
      </w:r>
      <w:r w:rsidRPr="002566B4">
        <w:rPr>
          <w:rFonts w:ascii="Calibri" w:hAnsi="Calibri" w:cs="Calibri"/>
          <w:bCs/>
          <w:sz w:val="22"/>
          <w:szCs w:val="22"/>
        </w:rPr>
        <w:t>.</w:t>
      </w:r>
    </w:p>
    <w:p w14:paraId="09958FC3" w14:textId="77777777" w:rsidR="00FA3FE8" w:rsidRPr="002566B4" w:rsidRDefault="00FA3FE8" w:rsidP="00472ED4">
      <w:pPr>
        <w:rPr>
          <w:rFonts w:ascii="Calibri" w:hAnsi="Calibri" w:cs="Calibri"/>
          <w:b/>
          <w:sz w:val="22"/>
          <w:szCs w:val="22"/>
        </w:rPr>
      </w:pPr>
    </w:p>
    <w:p w14:paraId="49B8E29D" w14:textId="77777777" w:rsidR="005462DB" w:rsidRPr="002566B4" w:rsidRDefault="005462DB" w:rsidP="00472ED4">
      <w:pPr>
        <w:rPr>
          <w:rFonts w:ascii="Calibri" w:hAnsi="Calibri" w:cs="Calibri"/>
          <w:b/>
          <w:sz w:val="22"/>
          <w:szCs w:val="22"/>
        </w:rPr>
      </w:pPr>
    </w:p>
    <w:p w14:paraId="54DA7268" w14:textId="77777777" w:rsidR="00472ED4" w:rsidRPr="002566B4" w:rsidRDefault="007A5110" w:rsidP="00472ED4">
      <w:pPr>
        <w:rPr>
          <w:rFonts w:ascii="Calibri" w:hAnsi="Calibri" w:cs="Calibri"/>
          <w:b/>
          <w:sz w:val="22"/>
          <w:szCs w:val="22"/>
        </w:rPr>
      </w:pPr>
      <w:r w:rsidRPr="002566B4">
        <w:rPr>
          <w:rFonts w:ascii="Calibri" w:hAnsi="Calibri" w:cs="Calibri"/>
          <w:b/>
          <w:sz w:val="22"/>
          <w:szCs w:val="22"/>
        </w:rPr>
        <w:t>C</w:t>
      </w:r>
      <w:r w:rsidR="009771AE" w:rsidRPr="002566B4">
        <w:rPr>
          <w:rFonts w:ascii="Calibri" w:hAnsi="Calibri" w:cs="Calibri"/>
          <w:b/>
          <w:sz w:val="22"/>
          <w:szCs w:val="22"/>
        </w:rPr>
        <w:t>lerk’s Expenses</w:t>
      </w:r>
    </w:p>
    <w:p w14:paraId="5B63E3A9" w14:textId="77777777" w:rsidR="00A201A5" w:rsidRPr="002566B4" w:rsidRDefault="00A201A5" w:rsidP="00472ED4">
      <w:pPr>
        <w:rPr>
          <w:rFonts w:ascii="Calibri" w:hAnsi="Calibri" w:cs="Calibri"/>
          <w:b/>
          <w:sz w:val="22"/>
          <w:szCs w:val="22"/>
        </w:rPr>
      </w:pPr>
    </w:p>
    <w:p w14:paraId="2221A91B" w14:textId="77777777" w:rsidR="009771AE" w:rsidRPr="002566B4" w:rsidRDefault="009771AE" w:rsidP="009771AE">
      <w:pPr>
        <w:rPr>
          <w:rFonts w:ascii="Calibri" w:hAnsi="Calibri" w:cs="Calibri"/>
          <w:bCs/>
          <w:sz w:val="22"/>
          <w:szCs w:val="22"/>
        </w:rPr>
      </w:pPr>
      <w:r w:rsidRPr="002566B4">
        <w:rPr>
          <w:rFonts w:ascii="Calibri" w:hAnsi="Calibri" w:cs="Calibri"/>
          <w:bCs/>
          <w:sz w:val="22"/>
          <w:szCs w:val="22"/>
        </w:rPr>
        <w:t xml:space="preserve">The Clerk will be able to claim the following </w:t>
      </w:r>
      <w:r w:rsidR="000E04D3" w:rsidRPr="002566B4">
        <w:rPr>
          <w:rFonts w:ascii="Calibri" w:hAnsi="Calibri" w:cs="Calibri"/>
          <w:bCs/>
          <w:sz w:val="22"/>
          <w:szCs w:val="22"/>
        </w:rPr>
        <w:t>expenses: -</w:t>
      </w:r>
    </w:p>
    <w:p w14:paraId="00613B11" w14:textId="77777777" w:rsidR="00373BBE" w:rsidRPr="002566B4" w:rsidRDefault="00373BBE" w:rsidP="009771AE">
      <w:pPr>
        <w:rPr>
          <w:rFonts w:ascii="Calibri" w:hAnsi="Calibri" w:cs="Calibri"/>
          <w:bCs/>
          <w:sz w:val="22"/>
          <w:szCs w:val="22"/>
        </w:rPr>
      </w:pPr>
    </w:p>
    <w:p w14:paraId="2D23AEE1" w14:textId="77777777" w:rsidR="009771AE" w:rsidRPr="002566B4" w:rsidRDefault="009771AE" w:rsidP="009771AE">
      <w:pPr>
        <w:pStyle w:val="ListParagraph"/>
        <w:numPr>
          <w:ilvl w:val="0"/>
          <w:numId w:val="35"/>
        </w:numPr>
        <w:rPr>
          <w:rFonts w:ascii="Calibri" w:hAnsi="Calibri" w:cs="Calibri"/>
          <w:bCs/>
          <w:sz w:val="22"/>
          <w:szCs w:val="22"/>
        </w:rPr>
      </w:pPr>
      <w:r w:rsidRPr="002566B4">
        <w:rPr>
          <w:rFonts w:ascii="Calibri" w:hAnsi="Calibri" w:cs="Calibri"/>
          <w:bCs/>
          <w:sz w:val="22"/>
          <w:szCs w:val="22"/>
        </w:rPr>
        <w:t>Travel</w:t>
      </w:r>
      <w:r w:rsidR="008E4456" w:rsidRPr="002566B4">
        <w:rPr>
          <w:rFonts w:ascii="Calibri" w:hAnsi="Calibri" w:cs="Calibri"/>
          <w:bCs/>
          <w:sz w:val="22"/>
          <w:szCs w:val="22"/>
        </w:rPr>
        <w:t xml:space="preserve">ling and associated travel expenses on journeys on </w:t>
      </w:r>
      <w:r w:rsidR="009D2E48" w:rsidRPr="002566B4">
        <w:rPr>
          <w:rFonts w:ascii="Calibri" w:hAnsi="Calibri" w:cs="Calibri"/>
          <w:bCs/>
          <w:sz w:val="22"/>
          <w:szCs w:val="22"/>
        </w:rPr>
        <w:t>Parish Council</w:t>
      </w:r>
      <w:r w:rsidR="008E4456" w:rsidRPr="002566B4">
        <w:rPr>
          <w:rFonts w:ascii="Calibri" w:hAnsi="Calibri" w:cs="Calibri"/>
          <w:bCs/>
          <w:sz w:val="22"/>
          <w:szCs w:val="22"/>
        </w:rPr>
        <w:t xml:space="preserve"> business, to include mileage at current </w:t>
      </w:r>
      <w:r w:rsidR="00A5220A" w:rsidRPr="002566B4">
        <w:rPr>
          <w:rFonts w:ascii="Calibri" w:hAnsi="Calibri" w:cs="Calibri"/>
          <w:bCs/>
          <w:sz w:val="22"/>
          <w:szCs w:val="22"/>
        </w:rPr>
        <w:t>HM Revenue &amp; Customs expenses rates (see table below)</w:t>
      </w:r>
      <w:r w:rsidR="008E4456" w:rsidRPr="002566B4">
        <w:rPr>
          <w:rFonts w:ascii="Calibri" w:hAnsi="Calibri" w:cs="Calibri"/>
          <w:bCs/>
          <w:sz w:val="22"/>
          <w:szCs w:val="22"/>
        </w:rPr>
        <w:t xml:space="preserve">.  </w:t>
      </w:r>
    </w:p>
    <w:p w14:paraId="4CF8ADF4" w14:textId="77777777" w:rsidR="008E4456" w:rsidRPr="002566B4" w:rsidRDefault="008E4456" w:rsidP="009771AE">
      <w:pPr>
        <w:pStyle w:val="ListParagraph"/>
        <w:numPr>
          <w:ilvl w:val="0"/>
          <w:numId w:val="35"/>
        </w:numPr>
        <w:rPr>
          <w:rFonts w:ascii="Calibri" w:hAnsi="Calibri" w:cs="Calibri"/>
          <w:bCs/>
          <w:sz w:val="22"/>
          <w:szCs w:val="22"/>
        </w:rPr>
      </w:pPr>
      <w:r w:rsidRPr="002566B4">
        <w:rPr>
          <w:rFonts w:ascii="Calibri" w:hAnsi="Calibri" w:cs="Calibri"/>
          <w:bCs/>
          <w:sz w:val="22"/>
          <w:szCs w:val="22"/>
        </w:rPr>
        <w:t>Parking and toll charges may be claimed provided these were necessarily incurred.</w:t>
      </w:r>
    </w:p>
    <w:p w14:paraId="7B36450D" w14:textId="77777777" w:rsidR="008E4456" w:rsidRPr="002566B4" w:rsidRDefault="008E4456" w:rsidP="009771AE">
      <w:pPr>
        <w:pStyle w:val="ListParagraph"/>
        <w:numPr>
          <w:ilvl w:val="0"/>
          <w:numId w:val="35"/>
        </w:numPr>
        <w:rPr>
          <w:rFonts w:ascii="Calibri" w:hAnsi="Calibri" w:cs="Calibri"/>
          <w:bCs/>
          <w:sz w:val="22"/>
          <w:szCs w:val="22"/>
        </w:rPr>
      </w:pPr>
      <w:r w:rsidRPr="002566B4">
        <w:rPr>
          <w:rFonts w:ascii="Calibri" w:hAnsi="Calibri" w:cs="Calibri"/>
          <w:bCs/>
          <w:sz w:val="22"/>
          <w:szCs w:val="22"/>
        </w:rPr>
        <w:t xml:space="preserve">Subsistence expenses, which may include overnight accommodation and meals incurred in the performance of </w:t>
      </w:r>
      <w:r w:rsidR="009D2E48" w:rsidRPr="002566B4">
        <w:rPr>
          <w:rFonts w:ascii="Calibri" w:hAnsi="Calibri" w:cs="Calibri"/>
          <w:bCs/>
          <w:sz w:val="22"/>
          <w:szCs w:val="22"/>
        </w:rPr>
        <w:t>Parish Council</w:t>
      </w:r>
      <w:r w:rsidRPr="002566B4">
        <w:rPr>
          <w:rFonts w:ascii="Calibri" w:hAnsi="Calibri" w:cs="Calibri"/>
          <w:bCs/>
          <w:sz w:val="22"/>
          <w:szCs w:val="22"/>
        </w:rPr>
        <w:t xml:space="preserve"> business, </w:t>
      </w:r>
      <w:proofErr w:type="gramStart"/>
      <w:r w:rsidRPr="002566B4">
        <w:rPr>
          <w:rFonts w:ascii="Calibri" w:hAnsi="Calibri" w:cs="Calibri"/>
          <w:bCs/>
          <w:sz w:val="22"/>
          <w:szCs w:val="22"/>
        </w:rPr>
        <w:t>provided that</w:t>
      </w:r>
      <w:proofErr w:type="gramEnd"/>
      <w:r w:rsidRPr="002566B4">
        <w:rPr>
          <w:rFonts w:ascii="Calibri" w:hAnsi="Calibri" w:cs="Calibri"/>
          <w:bCs/>
          <w:sz w:val="22"/>
          <w:szCs w:val="22"/>
        </w:rPr>
        <w:t xml:space="preserve"> expenses are receipted and approved by the </w:t>
      </w:r>
      <w:r w:rsidR="009D2E48" w:rsidRPr="002566B4">
        <w:rPr>
          <w:rFonts w:ascii="Calibri" w:hAnsi="Calibri" w:cs="Calibri"/>
          <w:bCs/>
          <w:sz w:val="22"/>
          <w:szCs w:val="22"/>
        </w:rPr>
        <w:t>Parish Council</w:t>
      </w:r>
      <w:r w:rsidRPr="002566B4">
        <w:rPr>
          <w:rFonts w:ascii="Calibri" w:hAnsi="Calibri" w:cs="Calibri"/>
          <w:bCs/>
          <w:sz w:val="22"/>
          <w:szCs w:val="22"/>
        </w:rPr>
        <w:t>.</w:t>
      </w:r>
    </w:p>
    <w:p w14:paraId="6C03F4A3" w14:textId="77777777" w:rsidR="009771AE" w:rsidRPr="002566B4" w:rsidRDefault="00E777E9" w:rsidP="009771AE">
      <w:pPr>
        <w:pStyle w:val="ListParagraph"/>
        <w:numPr>
          <w:ilvl w:val="0"/>
          <w:numId w:val="35"/>
        </w:numPr>
        <w:rPr>
          <w:rFonts w:ascii="Calibri" w:hAnsi="Calibri" w:cs="Calibri"/>
          <w:bCs/>
          <w:sz w:val="22"/>
          <w:szCs w:val="22"/>
        </w:rPr>
      </w:pPr>
      <w:r w:rsidRPr="002566B4">
        <w:rPr>
          <w:rFonts w:ascii="Calibri" w:hAnsi="Calibri" w:cs="Calibri"/>
          <w:bCs/>
          <w:sz w:val="22"/>
          <w:szCs w:val="22"/>
        </w:rPr>
        <w:t>S</w:t>
      </w:r>
      <w:r w:rsidR="009771AE" w:rsidRPr="002566B4">
        <w:rPr>
          <w:rFonts w:ascii="Calibri" w:hAnsi="Calibri" w:cs="Calibri"/>
          <w:bCs/>
          <w:sz w:val="22"/>
          <w:szCs w:val="22"/>
        </w:rPr>
        <w:t>tationery</w:t>
      </w:r>
      <w:r w:rsidR="008E4456" w:rsidRPr="002566B4">
        <w:rPr>
          <w:rFonts w:ascii="Calibri" w:hAnsi="Calibri" w:cs="Calibri"/>
          <w:bCs/>
          <w:sz w:val="22"/>
          <w:szCs w:val="22"/>
        </w:rPr>
        <w:t xml:space="preserve">, </w:t>
      </w:r>
      <w:proofErr w:type="gramStart"/>
      <w:r w:rsidR="008E4456" w:rsidRPr="002566B4">
        <w:rPr>
          <w:rFonts w:ascii="Calibri" w:hAnsi="Calibri" w:cs="Calibri"/>
          <w:bCs/>
          <w:sz w:val="22"/>
          <w:szCs w:val="22"/>
        </w:rPr>
        <w:t>postage</w:t>
      </w:r>
      <w:proofErr w:type="gramEnd"/>
      <w:r w:rsidR="008E4456" w:rsidRPr="002566B4">
        <w:rPr>
          <w:rFonts w:ascii="Calibri" w:hAnsi="Calibri" w:cs="Calibri"/>
          <w:bCs/>
          <w:sz w:val="22"/>
          <w:szCs w:val="22"/>
        </w:rPr>
        <w:t xml:space="preserve"> and other office</w:t>
      </w:r>
      <w:r w:rsidR="00A92107" w:rsidRPr="002566B4">
        <w:rPr>
          <w:rFonts w:ascii="Calibri" w:hAnsi="Calibri" w:cs="Calibri"/>
          <w:bCs/>
          <w:sz w:val="22"/>
          <w:szCs w:val="22"/>
        </w:rPr>
        <w:t xml:space="preserve"> consumables against invoices</w:t>
      </w:r>
      <w:r w:rsidRPr="002566B4">
        <w:rPr>
          <w:rFonts w:ascii="Calibri" w:hAnsi="Calibri" w:cs="Calibri"/>
          <w:bCs/>
          <w:sz w:val="22"/>
          <w:szCs w:val="22"/>
        </w:rPr>
        <w:t>/receipts submitted to the</w:t>
      </w:r>
      <w:r w:rsidR="008E4456" w:rsidRPr="002566B4">
        <w:rPr>
          <w:rFonts w:ascii="Calibri" w:hAnsi="Calibri" w:cs="Calibri"/>
          <w:bCs/>
          <w:sz w:val="22"/>
          <w:szCs w:val="22"/>
        </w:rPr>
        <w:t xml:space="preserve"> </w:t>
      </w:r>
      <w:r w:rsidR="009D2E48" w:rsidRPr="002566B4">
        <w:rPr>
          <w:rFonts w:ascii="Calibri" w:hAnsi="Calibri" w:cs="Calibri"/>
          <w:bCs/>
          <w:sz w:val="22"/>
          <w:szCs w:val="22"/>
        </w:rPr>
        <w:t>Parish Council</w:t>
      </w:r>
      <w:r w:rsidRPr="002566B4">
        <w:rPr>
          <w:rFonts w:ascii="Calibri" w:hAnsi="Calibri" w:cs="Calibri"/>
          <w:bCs/>
          <w:sz w:val="22"/>
          <w:szCs w:val="22"/>
        </w:rPr>
        <w:t>.</w:t>
      </w:r>
    </w:p>
    <w:p w14:paraId="6ECD0739" w14:textId="77777777" w:rsidR="00182A54" w:rsidRPr="002566B4" w:rsidRDefault="008E4456" w:rsidP="009771AE">
      <w:pPr>
        <w:pStyle w:val="ListParagraph"/>
        <w:numPr>
          <w:ilvl w:val="0"/>
          <w:numId w:val="35"/>
        </w:numPr>
        <w:rPr>
          <w:rFonts w:ascii="Calibri" w:hAnsi="Calibri" w:cs="Calibri"/>
          <w:bCs/>
          <w:sz w:val="22"/>
          <w:szCs w:val="22"/>
        </w:rPr>
      </w:pPr>
      <w:r w:rsidRPr="002566B4">
        <w:rPr>
          <w:rFonts w:ascii="Calibri" w:hAnsi="Calibri" w:cs="Calibri"/>
          <w:bCs/>
          <w:sz w:val="22"/>
          <w:szCs w:val="22"/>
        </w:rPr>
        <w:t>Reasonable sums to cover the extra costs of heating, lighting and electricity arising from the Clerk’s use of home for council business.</w:t>
      </w:r>
    </w:p>
    <w:p w14:paraId="4A9B1935" w14:textId="77777777" w:rsidR="00A92107" w:rsidRPr="002566B4" w:rsidRDefault="00E777E9" w:rsidP="00A92107">
      <w:pPr>
        <w:pStyle w:val="ListParagraph"/>
        <w:numPr>
          <w:ilvl w:val="0"/>
          <w:numId w:val="35"/>
        </w:numPr>
        <w:rPr>
          <w:rFonts w:ascii="Calibri" w:hAnsi="Calibri" w:cs="Calibri"/>
          <w:bCs/>
          <w:sz w:val="22"/>
          <w:szCs w:val="22"/>
        </w:rPr>
      </w:pPr>
      <w:r w:rsidRPr="002566B4">
        <w:rPr>
          <w:rFonts w:ascii="Calibri" w:hAnsi="Calibri" w:cs="Calibri"/>
          <w:bCs/>
          <w:sz w:val="22"/>
          <w:szCs w:val="22"/>
        </w:rPr>
        <w:t>Any additional insurance premium required by the Clerk</w:t>
      </w:r>
      <w:r w:rsidR="008E4456" w:rsidRPr="002566B4">
        <w:rPr>
          <w:rFonts w:ascii="Calibri" w:hAnsi="Calibri" w:cs="Calibri"/>
          <w:bCs/>
          <w:sz w:val="22"/>
          <w:szCs w:val="22"/>
        </w:rPr>
        <w:t>’s</w:t>
      </w:r>
      <w:r w:rsidRPr="002566B4">
        <w:rPr>
          <w:rFonts w:ascii="Calibri" w:hAnsi="Calibri" w:cs="Calibri"/>
          <w:bCs/>
          <w:sz w:val="22"/>
          <w:szCs w:val="22"/>
        </w:rPr>
        <w:t xml:space="preserve"> own</w:t>
      </w:r>
      <w:r w:rsidR="00A5220A" w:rsidRPr="002566B4">
        <w:rPr>
          <w:rFonts w:ascii="Calibri" w:hAnsi="Calibri" w:cs="Calibri"/>
          <w:bCs/>
          <w:sz w:val="22"/>
          <w:szCs w:val="22"/>
        </w:rPr>
        <w:t xml:space="preserve"> home</w:t>
      </w:r>
      <w:r w:rsidRPr="002566B4">
        <w:rPr>
          <w:rFonts w:ascii="Calibri" w:hAnsi="Calibri" w:cs="Calibri"/>
          <w:bCs/>
          <w:sz w:val="22"/>
          <w:szCs w:val="22"/>
        </w:rPr>
        <w:t xml:space="preserve"> insurance for working from their own premises</w:t>
      </w:r>
      <w:r w:rsidR="008E4456" w:rsidRPr="002566B4">
        <w:rPr>
          <w:rFonts w:ascii="Calibri" w:hAnsi="Calibri" w:cs="Calibri"/>
          <w:bCs/>
          <w:sz w:val="22"/>
          <w:szCs w:val="22"/>
        </w:rPr>
        <w:t xml:space="preserve"> for council business</w:t>
      </w:r>
      <w:r w:rsidRPr="002566B4">
        <w:rPr>
          <w:rFonts w:ascii="Calibri" w:hAnsi="Calibri" w:cs="Calibri"/>
          <w:bCs/>
          <w:sz w:val="22"/>
          <w:szCs w:val="22"/>
        </w:rPr>
        <w:t>.</w:t>
      </w:r>
    </w:p>
    <w:p w14:paraId="3B22D7B4" w14:textId="77777777" w:rsidR="005462DB" w:rsidRPr="002566B4" w:rsidRDefault="005462DB" w:rsidP="00A92107">
      <w:pPr>
        <w:pStyle w:val="ListParagraph"/>
        <w:numPr>
          <w:ilvl w:val="0"/>
          <w:numId w:val="35"/>
        </w:numPr>
        <w:rPr>
          <w:rFonts w:ascii="Calibri" w:hAnsi="Calibri" w:cs="Calibri"/>
          <w:bCs/>
          <w:sz w:val="22"/>
          <w:szCs w:val="22"/>
        </w:rPr>
      </w:pPr>
      <w:r w:rsidRPr="002566B4">
        <w:rPr>
          <w:rFonts w:ascii="Calibri" w:hAnsi="Calibri" w:cs="Calibri"/>
          <w:bCs/>
          <w:sz w:val="22"/>
          <w:szCs w:val="22"/>
        </w:rPr>
        <w:t xml:space="preserve">Professional membership fees (where relevant and agreed in advance with </w:t>
      </w:r>
      <w:r w:rsidR="000E04D3" w:rsidRPr="002566B4">
        <w:rPr>
          <w:rFonts w:ascii="Calibri" w:hAnsi="Calibri" w:cs="Calibri"/>
          <w:bCs/>
          <w:sz w:val="22"/>
          <w:szCs w:val="22"/>
        </w:rPr>
        <w:t xml:space="preserve">the </w:t>
      </w:r>
      <w:r w:rsidR="009D2E48" w:rsidRPr="002566B4">
        <w:rPr>
          <w:rFonts w:ascii="Calibri" w:hAnsi="Calibri" w:cs="Calibri"/>
          <w:bCs/>
          <w:sz w:val="22"/>
          <w:szCs w:val="22"/>
        </w:rPr>
        <w:t>Parish Council</w:t>
      </w:r>
      <w:r w:rsidRPr="002566B4">
        <w:rPr>
          <w:rFonts w:ascii="Calibri" w:hAnsi="Calibri" w:cs="Calibri"/>
          <w:bCs/>
          <w:sz w:val="22"/>
          <w:szCs w:val="22"/>
        </w:rPr>
        <w:t>).</w:t>
      </w:r>
    </w:p>
    <w:p w14:paraId="42B9D8E0" w14:textId="77777777" w:rsidR="00324408" w:rsidRPr="002566B4" w:rsidRDefault="005462DB" w:rsidP="005D701D">
      <w:pPr>
        <w:pStyle w:val="ListParagraph"/>
        <w:numPr>
          <w:ilvl w:val="0"/>
          <w:numId w:val="35"/>
        </w:numPr>
        <w:rPr>
          <w:rFonts w:ascii="Calibri" w:hAnsi="Calibri" w:cs="Calibri"/>
          <w:bCs/>
          <w:sz w:val="22"/>
          <w:szCs w:val="22"/>
        </w:rPr>
      </w:pPr>
      <w:r w:rsidRPr="002566B4">
        <w:rPr>
          <w:rFonts w:ascii="Calibri" w:hAnsi="Calibri" w:cs="Calibri"/>
          <w:bCs/>
          <w:sz w:val="22"/>
          <w:szCs w:val="22"/>
        </w:rPr>
        <w:t xml:space="preserve">Annual eye-testing fees (for employees who regularly use </w:t>
      </w:r>
      <w:r w:rsidR="008E4456" w:rsidRPr="002566B4">
        <w:rPr>
          <w:rFonts w:ascii="Calibri" w:hAnsi="Calibri" w:cs="Calibri"/>
          <w:bCs/>
          <w:sz w:val="22"/>
          <w:szCs w:val="22"/>
        </w:rPr>
        <w:t>Display Screen Equipment</w:t>
      </w:r>
      <w:r w:rsidR="00095B72" w:rsidRPr="002566B4">
        <w:rPr>
          <w:rFonts w:ascii="Calibri" w:hAnsi="Calibri" w:cs="Calibri"/>
          <w:bCs/>
          <w:sz w:val="22"/>
          <w:szCs w:val="22"/>
        </w:rPr>
        <w:t>)</w:t>
      </w:r>
      <w:r w:rsidR="008E4456" w:rsidRPr="002566B4">
        <w:rPr>
          <w:rFonts w:ascii="Calibri" w:hAnsi="Calibri" w:cs="Calibri"/>
          <w:bCs/>
          <w:sz w:val="22"/>
          <w:szCs w:val="22"/>
        </w:rPr>
        <w:t xml:space="preserve">.  </w:t>
      </w:r>
      <w:r w:rsidR="008E4456" w:rsidRPr="002566B4">
        <w:rPr>
          <w:rFonts w:ascii="Calibri" w:hAnsi="Calibri" w:cs="Calibri"/>
          <w:sz w:val="22"/>
          <w:szCs w:val="22"/>
        </w:rPr>
        <w:t xml:space="preserve">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recognises its obligations under the Display Screen Equipment (DSE) Regulations 1992 (Amended 2002).  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will contribute to the cost of an eye test if display screen equipment </w:t>
      </w:r>
      <w:r w:rsidR="00A5220A" w:rsidRPr="002566B4">
        <w:rPr>
          <w:rFonts w:ascii="Calibri" w:hAnsi="Calibri" w:cs="Calibri"/>
          <w:sz w:val="22"/>
          <w:szCs w:val="22"/>
        </w:rPr>
        <w:t xml:space="preserve">is used </w:t>
      </w:r>
      <w:r w:rsidR="008E4456" w:rsidRPr="002566B4">
        <w:rPr>
          <w:rFonts w:ascii="Calibri" w:hAnsi="Calibri" w:cs="Calibri"/>
          <w:sz w:val="22"/>
          <w:szCs w:val="22"/>
        </w:rPr>
        <w:t xml:space="preserve">for a significant part of </w:t>
      </w:r>
      <w:r w:rsidR="00A5220A" w:rsidRPr="002566B4">
        <w:rPr>
          <w:rFonts w:ascii="Calibri" w:hAnsi="Calibri" w:cs="Calibri"/>
          <w:sz w:val="22"/>
          <w:szCs w:val="22"/>
        </w:rPr>
        <w:t xml:space="preserve">the Clerk’s </w:t>
      </w:r>
      <w:r w:rsidR="008E4456" w:rsidRPr="002566B4">
        <w:rPr>
          <w:rFonts w:ascii="Calibri" w:hAnsi="Calibri" w:cs="Calibri"/>
          <w:sz w:val="22"/>
          <w:szCs w:val="22"/>
        </w:rPr>
        <w:t xml:space="preserve">working day on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business.  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will contribute £25 towards the cost of an eye test conducted by a suitably qualified optician. 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will only reimburse one eye test in any 12-month period.  If the test reveals that spectacles are required for exclusively </w:t>
      </w:r>
      <w:r w:rsidR="00A5220A" w:rsidRPr="002566B4">
        <w:rPr>
          <w:rFonts w:ascii="Calibri" w:hAnsi="Calibri" w:cs="Calibri"/>
          <w:sz w:val="22"/>
          <w:szCs w:val="22"/>
        </w:rPr>
        <w:t>VDU</w:t>
      </w:r>
      <w:r w:rsidR="008E4456" w:rsidRPr="002566B4">
        <w:rPr>
          <w:rFonts w:ascii="Calibri" w:hAnsi="Calibri" w:cs="Calibri"/>
          <w:sz w:val="22"/>
          <w:szCs w:val="22"/>
        </w:rPr>
        <w:t xml:space="preserve"> work, 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will contribute £75 towards the cost of basic spectacles.  This policy does not apply to contact lenses.  The </w:t>
      </w:r>
      <w:r w:rsidR="009D2E48" w:rsidRPr="002566B4">
        <w:rPr>
          <w:rFonts w:ascii="Calibri" w:hAnsi="Calibri" w:cs="Calibri"/>
          <w:sz w:val="22"/>
          <w:szCs w:val="22"/>
        </w:rPr>
        <w:t>Parish Council</w:t>
      </w:r>
      <w:r w:rsidR="008E4456" w:rsidRPr="002566B4">
        <w:rPr>
          <w:rFonts w:ascii="Calibri" w:hAnsi="Calibri" w:cs="Calibri"/>
          <w:sz w:val="22"/>
          <w:szCs w:val="22"/>
        </w:rPr>
        <w:t xml:space="preserve"> will not contribute towards the cost of spectacles with any element of everyday use, in other words the spectacles must be exclusively for VDU use.</w:t>
      </w:r>
    </w:p>
    <w:p w14:paraId="6EC1E3F6" w14:textId="77777777" w:rsidR="005462DB" w:rsidRPr="002566B4" w:rsidRDefault="005462DB" w:rsidP="005D701D">
      <w:pPr>
        <w:rPr>
          <w:rFonts w:ascii="Calibri" w:hAnsi="Calibri" w:cs="Calibri"/>
          <w:bCs/>
          <w:sz w:val="22"/>
          <w:szCs w:val="22"/>
        </w:rPr>
      </w:pPr>
    </w:p>
    <w:p w14:paraId="1F53455D" w14:textId="77777777" w:rsidR="008E4456" w:rsidRPr="002566B4" w:rsidRDefault="008E4456" w:rsidP="005D701D">
      <w:pPr>
        <w:rPr>
          <w:rFonts w:ascii="Calibri" w:hAnsi="Calibri" w:cs="Calibri"/>
          <w:bCs/>
          <w:sz w:val="22"/>
          <w:szCs w:val="22"/>
        </w:rPr>
      </w:pPr>
    </w:p>
    <w:p w14:paraId="5898B0F6" w14:textId="77777777" w:rsidR="00FD7788" w:rsidRPr="002566B4" w:rsidRDefault="007A5110" w:rsidP="00BA0F73">
      <w:pPr>
        <w:rPr>
          <w:rFonts w:ascii="Calibri" w:hAnsi="Calibri" w:cs="Calibri"/>
          <w:b/>
          <w:sz w:val="22"/>
          <w:szCs w:val="22"/>
        </w:rPr>
      </w:pPr>
      <w:r w:rsidRPr="002566B4">
        <w:rPr>
          <w:rFonts w:ascii="Calibri" w:hAnsi="Calibri" w:cs="Calibri"/>
          <w:b/>
          <w:sz w:val="22"/>
          <w:szCs w:val="22"/>
        </w:rPr>
        <w:t>C</w:t>
      </w:r>
      <w:r w:rsidR="009771AE" w:rsidRPr="002566B4">
        <w:rPr>
          <w:rFonts w:ascii="Calibri" w:hAnsi="Calibri" w:cs="Calibri"/>
          <w:b/>
          <w:sz w:val="22"/>
          <w:szCs w:val="22"/>
        </w:rPr>
        <w:t>hairman’s Expenses</w:t>
      </w:r>
    </w:p>
    <w:p w14:paraId="74C9C5B3" w14:textId="77777777" w:rsidR="009771AE" w:rsidRPr="002566B4" w:rsidRDefault="009771AE" w:rsidP="00BA0F73">
      <w:pPr>
        <w:rPr>
          <w:rFonts w:ascii="Calibri" w:hAnsi="Calibri" w:cs="Calibri"/>
          <w:b/>
          <w:sz w:val="22"/>
          <w:szCs w:val="22"/>
        </w:rPr>
      </w:pPr>
    </w:p>
    <w:p w14:paraId="7BB25949" w14:textId="77777777" w:rsidR="00373BBE" w:rsidRPr="002566B4" w:rsidRDefault="009771AE" w:rsidP="00BA0F73">
      <w:pPr>
        <w:rPr>
          <w:rFonts w:ascii="Calibri" w:hAnsi="Calibri" w:cs="Calibri"/>
          <w:bCs/>
          <w:sz w:val="22"/>
          <w:szCs w:val="22"/>
        </w:rPr>
      </w:pPr>
      <w:r w:rsidRPr="002566B4">
        <w:rPr>
          <w:rFonts w:ascii="Calibri" w:hAnsi="Calibri" w:cs="Calibri"/>
          <w:bCs/>
          <w:sz w:val="22"/>
          <w:szCs w:val="22"/>
        </w:rPr>
        <w:t>The Chairman can receive a small annual allowance to defray the expenses of his office</w:t>
      </w:r>
      <w:r w:rsidR="008E4456" w:rsidRPr="002566B4">
        <w:rPr>
          <w:rFonts w:ascii="Calibri" w:hAnsi="Calibri" w:cs="Calibri"/>
          <w:bCs/>
          <w:sz w:val="22"/>
          <w:szCs w:val="22"/>
        </w:rPr>
        <w:t xml:space="preserve"> in accordance with The Local Authorities (Members’ Allowances) (England) Regulations 2003, Part 2, Reg </w:t>
      </w:r>
      <w:r w:rsidR="000E04D3" w:rsidRPr="002566B4">
        <w:rPr>
          <w:rFonts w:ascii="Calibri" w:hAnsi="Calibri" w:cs="Calibri"/>
          <w:bCs/>
          <w:sz w:val="22"/>
          <w:szCs w:val="22"/>
        </w:rPr>
        <w:t>5: -</w:t>
      </w:r>
    </w:p>
    <w:p w14:paraId="04185011" w14:textId="77777777" w:rsidR="00095B72" w:rsidRPr="002566B4" w:rsidRDefault="008E4456" w:rsidP="00BA0F73">
      <w:pPr>
        <w:rPr>
          <w:rFonts w:ascii="Calibri" w:hAnsi="Calibri" w:cs="Calibri"/>
          <w:bCs/>
          <w:sz w:val="22"/>
          <w:szCs w:val="22"/>
        </w:rPr>
      </w:pPr>
      <w:r w:rsidRPr="002566B4">
        <w:rPr>
          <w:rFonts w:ascii="Calibri" w:hAnsi="Calibri" w:cs="Calibri"/>
          <w:bCs/>
          <w:sz w:val="22"/>
          <w:szCs w:val="22"/>
        </w:rPr>
        <w:t>This allowance is intended to cover costs such as:</w:t>
      </w:r>
    </w:p>
    <w:p w14:paraId="33C44A1C" w14:textId="77777777" w:rsidR="00095B72" w:rsidRPr="002566B4" w:rsidRDefault="00095B72" w:rsidP="00BA0F73">
      <w:pPr>
        <w:rPr>
          <w:rFonts w:ascii="Calibri" w:hAnsi="Calibri" w:cs="Calibri"/>
          <w:bCs/>
          <w:sz w:val="22"/>
          <w:szCs w:val="22"/>
        </w:rPr>
      </w:pPr>
    </w:p>
    <w:p w14:paraId="0C5BD4EA" w14:textId="77777777" w:rsidR="009771AE" w:rsidRPr="002566B4" w:rsidRDefault="00373BBE" w:rsidP="009771AE">
      <w:pPr>
        <w:pStyle w:val="ListParagraph"/>
        <w:numPr>
          <w:ilvl w:val="0"/>
          <w:numId w:val="36"/>
        </w:numPr>
        <w:rPr>
          <w:rFonts w:ascii="Calibri" w:hAnsi="Calibri" w:cs="Calibri"/>
          <w:bCs/>
          <w:sz w:val="22"/>
          <w:szCs w:val="22"/>
        </w:rPr>
      </w:pPr>
      <w:r w:rsidRPr="002566B4">
        <w:rPr>
          <w:rFonts w:ascii="Calibri" w:hAnsi="Calibri" w:cs="Calibri"/>
          <w:bCs/>
          <w:sz w:val="22"/>
          <w:szCs w:val="22"/>
        </w:rPr>
        <w:t xml:space="preserve">Stationery, </w:t>
      </w:r>
      <w:proofErr w:type="gramStart"/>
      <w:r w:rsidRPr="002566B4">
        <w:rPr>
          <w:rFonts w:ascii="Calibri" w:hAnsi="Calibri" w:cs="Calibri"/>
          <w:bCs/>
          <w:sz w:val="22"/>
          <w:szCs w:val="22"/>
        </w:rPr>
        <w:t>postage</w:t>
      </w:r>
      <w:proofErr w:type="gramEnd"/>
      <w:r w:rsidRPr="002566B4">
        <w:rPr>
          <w:rFonts w:ascii="Calibri" w:hAnsi="Calibri" w:cs="Calibri"/>
          <w:bCs/>
          <w:sz w:val="22"/>
          <w:szCs w:val="22"/>
        </w:rPr>
        <w:t xml:space="preserve"> and printing costs.</w:t>
      </w:r>
    </w:p>
    <w:p w14:paraId="3A03C616" w14:textId="77777777" w:rsidR="00B406DA" w:rsidRPr="002566B4" w:rsidRDefault="008E4456" w:rsidP="00E558F5">
      <w:pPr>
        <w:pStyle w:val="ListParagraph"/>
        <w:numPr>
          <w:ilvl w:val="0"/>
          <w:numId w:val="36"/>
        </w:numPr>
        <w:rPr>
          <w:rFonts w:ascii="Calibri" w:hAnsi="Calibri" w:cs="Calibri"/>
          <w:bCs/>
          <w:sz w:val="22"/>
          <w:szCs w:val="22"/>
        </w:rPr>
      </w:pPr>
      <w:r w:rsidRPr="002566B4">
        <w:rPr>
          <w:rFonts w:ascii="Calibri" w:hAnsi="Calibri" w:cs="Calibri"/>
          <w:bCs/>
          <w:sz w:val="22"/>
          <w:szCs w:val="22"/>
        </w:rPr>
        <w:lastRenderedPageBreak/>
        <w:t>Phone calls.</w:t>
      </w:r>
    </w:p>
    <w:p w14:paraId="3DD312DC" w14:textId="77777777" w:rsidR="008E4456" w:rsidRPr="002566B4" w:rsidRDefault="008E4456" w:rsidP="00E558F5">
      <w:pPr>
        <w:pStyle w:val="ListParagraph"/>
        <w:numPr>
          <w:ilvl w:val="0"/>
          <w:numId w:val="36"/>
        </w:numPr>
        <w:rPr>
          <w:rFonts w:ascii="Calibri" w:hAnsi="Calibri" w:cs="Calibri"/>
          <w:bCs/>
          <w:sz w:val="22"/>
          <w:szCs w:val="22"/>
        </w:rPr>
      </w:pPr>
      <w:r w:rsidRPr="002566B4">
        <w:rPr>
          <w:rFonts w:ascii="Calibri" w:hAnsi="Calibri" w:cs="Calibri"/>
          <w:bCs/>
          <w:sz w:val="22"/>
          <w:szCs w:val="22"/>
        </w:rPr>
        <w:t>Hospitality and gifts.</w:t>
      </w:r>
    </w:p>
    <w:p w14:paraId="658745BB" w14:textId="77777777" w:rsidR="00C531BA" w:rsidRPr="002566B4" w:rsidRDefault="00C531BA" w:rsidP="00E558F5">
      <w:pPr>
        <w:rPr>
          <w:rFonts w:ascii="Calibri" w:hAnsi="Calibri" w:cs="Calibri"/>
          <w:b/>
          <w:sz w:val="22"/>
          <w:szCs w:val="22"/>
        </w:rPr>
      </w:pPr>
    </w:p>
    <w:p w14:paraId="118AFF89" w14:textId="77777777" w:rsidR="00EB7C3D" w:rsidRPr="002566B4" w:rsidRDefault="009D2E48" w:rsidP="00E558F5">
      <w:pPr>
        <w:rPr>
          <w:rFonts w:ascii="Calibri" w:hAnsi="Calibri" w:cs="Calibri"/>
          <w:b/>
          <w:sz w:val="22"/>
          <w:szCs w:val="22"/>
        </w:rPr>
      </w:pPr>
      <w:r w:rsidRPr="002566B4">
        <w:rPr>
          <w:rFonts w:ascii="Calibri" w:hAnsi="Calibri" w:cs="Calibri"/>
          <w:b/>
          <w:sz w:val="22"/>
          <w:szCs w:val="22"/>
        </w:rPr>
        <w:t>Councillor</w:t>
      </w:r>
      <w:r w:rsidR="00373BBE" w:rsidRPr="002566B4">
        <w:rPr>
          <w:rFonts w:ascii="Calibri" w:hAnsi="Calibri" w:cs="Calibri"/>
          <w:b/>
          <w:sz w:val="22"/>
          <w:szCs w:val="22"/>
        </w:rPr>
        <w:t>s</w:t>
      </w:r>
      <w:r w:rsidRPr="002566B4">
        <w:rPr>
          <w:rFonts w:ascii="Calibri" w:hAnsi="Calibri" w:cs="Calibri"/>
          <w:b/>
          <w:sz w:val="22"/>
          <w:szCs w:val="22"/>
        </w:rPr>
        <w:t>’</w:t>
      </w:r>
      <w:r w:rsidR="00373BBE" w:rsidRPr="002566B4">
        <w:rPr>
          <w:rFonts w:ascii="Calibri" w:hAnsi="Calibri" w:cs="Calibri"/>
          <w:b/>
          <w:sz w:val="22"/>
          <w:szCs w:val="22"/>
        </w:rPr>
        <w:t xml:space="preserve"> Expenses</w:t>
      </w:r>
    </w:p>
    <w:p w14:paraId="1C79F420" w14:textId="77777777" w:rsidR="00373BBE" w:rsidRPr="002566B4" w:rsidRDefault="00373BBE" w:rsidP="00E558F5">
      <w:pPr>
        <w:rPr>
          <w:rFonts w:ascii="Calibri" w:hAnsi="Calibri" w:cs="Calibri"/>
          <w:b/>
          <w:sz w:val="22"/>
          <w:szCs w:val="22"/>
        </w:rPr>
      </w:pPr>
    </w:p>
    <w:p w14:paraId="0D9742CC" w14:textId="325E6F09" w:rsidR="00C84A66" w:rsidRPr="002566B4" w:rsidRDefault="009D2E48" w:rsidP="00E558F5">
      <w:pPr>
        <w:rPr>
          <w:rFonts w:ascii="Calibri" w:hAnsi="Calibri" w:cs="Calibri"/>
          <w:bCs/>
          <w:sz w:val="22"/>
          <w:szCs w:val="22"/>
        </w:rPr>
      </w:pPr>
      <w:r w:rsidRPr="002566B4">
        <w:rPr>
          <w:rFonts w:ascii="Calibri" w:hAnsi="Calibri" w:cs="Calibri"/>
          <w:bCs/>
          <w:sz w:val="22"/>
          <w:szCs w:val="22"/>
        </w:rPr>
        <w:t>Parish Council</w:t>
      </w:r>
      <w:r w:rsidR="00373BBE" w:rsidRPr="002566B4">
        <w:rPr>
          <w:rFonts w:ascii="Calibri" w:hAnsi="Calibri" w:cs="Calibri"/>
          <w:bCs/>
          <w:sz w:val="22"/>
          <w:szCs w:val="22"/>
        </w:rPr>
        <w:t>lors are unpaid and do not receive an annual allowance.  Councillors (including the Chairman) may be reimbursed for</w:t>
      </w:r>
      <w:r w:rsidR="008E4456" w:rsidRPr="002566B4">
        <w:rPr>
          <w:rFonts w:ascii="Calibri" w:hAnsi="Calibri" w:cs="Calibri"/>
          <w:bCs/>
          <w:sz w:val="22"/>
          <w:szCs w:val="22"/>
        </w:rPr>
        <w:t xml:space="preserve"> expenses for travel and subsistence when carrying out previously approved duties.  Approved duties generally </w:t>
      </w:r>
      <w:r w:rsidR="000E04D3" w:rsidRPr="002566B4">
        <w:rPr>
          <w:rFonts w:ascii="Calibri" w:hAnsi="Calibri" w:cs="Calibri"/>
          <w:bCs/>
          <w:sz w:val="22"/>
          <w:szCs w:val="22"/>
        </w:rPr>
        <w:t>mean</w:t>
      </w:r>
      <w:r w:rsidR="008E4456" w:rsidRPr="002566B4">
        <w:rPr>
          <w:rFonts w:ascii="Calibri" w:hAnsi="Calibri" w:cs="Calibri"/>
          <w:bCs/>
          <w:sz w:val="22"/>
          <w:szCs w:val="22"/>
        </w:rPr>
        <w:t xml:space="preserve"> the doing of anything approved by the </w:t>
      </w:r>
      <w:r w:rsidRPr="002566B4">
        <w:rPr>
          <w:rFonts w:ascii="Calibri" w:hAnsi="Calibri" w:cs="Calibri"/>
          <w:bCs/>
          <w:sz w:val="22"/>
          <w:szCs w:val="22"/>
        </w:rPr>
        <w:t>Parish Council</w:t>
      </w:r>
      <w:r w:rsidR="008E4456" w:rsidRPr="002566B4">
        <w:rPr>
          <w:rFonts w:ascii="Calibri" w:hAnsi="Calibri" w:cs="Calibri"/>
          <w:bCs/>
          <w:sz w:val="22"/>
          <w:szCs w:val="22"/>
        </w:rPr>
        <w:t xml:space="preserve">, or anything of a class so approved for the purpose of, or in connection with, the discharge of the functions of the </w:t>
      </w:r>
      <w:r w:rsidRPr="002566B4">
        <w:rPr>
          <w:rFonts w:ascii="Calibri" w:hAnsi="Calibri" w:cs="Calibri"/>
          <w:bCs/>
          <w:sz w:val="22"/>
          <w:szCs w:val="22"/>
        </w:rPr>
        <w:t>Parish Council</w:t>
      </w:r>
      <w:r w:rsidR="008E4456" w:rsidRPr="002566B4">
        <w:rPr>
          <w:rFonts w:ascii="Calibri" w:hAnsi="Calibri" w:cs="Calibri"/>
          <w:bCs/>
          <w:sz w:val="22"/>
          <w:szCs w:val="22"/>
        </w:rPr>
        <w:t xml:space="preserve"> or any of its committees or working parties.  Councillors will not receive expenses for attendance at any meeting of </w:t>
      </w:r>
      <w:r w:rsidR="002566B4">
        <w:rPr>
          <w:rFonts w:ascii="Calibri" w:hAnsi="Calibri" w:cs="Calibri"/>
          <w:bCs/>
          <w:sz w:val="22"/>
          <w:szCs w:val="22"/>
        </w:rPr>
        <w:t>Surlingham</w:t>
      </w:r>
      <w:r w:rsidR="008E4456" w:rsidRPr="002566B4">
        <w:rPr>
          <w:rFonts w:ascii="Calibri" w:hAnsi="Calibri" w:cs="Calibri"/>
          <w:bCs/>
          <w:sz w:val="22"/>
          <w:szCs w:val="22"/>
        </w:rPr>
        <w:t xml:space="preserve"> </w:t>
      </w:r>
      <w:r w:rsidRPr="002566B4">
        <w:rPr>
          <w:rFonts w:ascii="Calibri" w:hAnsi="Calibri" w:cs="Calibri"/>
          <w:bCs/>
          <w:sz w:val="22"/>
          <w:szCs w:val="22"/>
        </w:rPr>
        <w:t>Parish Council</w:t>
      </w:r>
      <w:r w:rsidR="008E4456" w:rsidRPr="002566B4">
        <w:rPr>
          <w:rFonts w:ascii="Calibri" w:hAnsi="Calibri" w:cs="Calibri"/>
          <w:bCs/>
          <w:sz w:val="22"/>
          <w:szCs w:val="22"/>
        </w:rPr>
        <w:t xml:space="preserve"> or any work within the parish. </w:t>
      </w:r>
    </w:p>
    <w:p w14:paraId="7EEA5769" w14:textId="77777777" w:rsidR="006D4638" w:rsidRPr="002566B4" w:rsidRDefault="006D4638" w:rsidP="00180AF7">
      <w:pPr>
        <w:rPr>
          <w:rFonts w:ascii="Calibri" w:hAnsi="Calibri" w:cs="Calibri"/>
          <w:bCs/>
          <w:sz w:val="22"/>
          <w:szCs w:val="22"/>
        </w:rPr>
      </w:pPr>
    </w:p>
    <w:p w14:paraId="7F284609" w14:textId="77777777" w:rsidR="00373BBE" w:rsidRPr="002566B4" w:rsidRDefault="00373BBE" w:rsidP="00373BBE">
      <w:pPr>
        <w:pStyle w:val="ListParagraph"/>
        <w:numPr>
          <w:ilvl w:val="0"/>
          <w:numId w:val="37"/>
        </w:numPr>
        <w:rPr>
          <w:rFonts w:ascii="Calibri" w:hAnsi="Calibri" w:cs="Calibri"/>
          <w:bCs/>
          <w:sz w:val="22"/>
          <w:szCs w:val="22"/>
        </w:rPr>
      </w:pPr>
      <w:r w:rsidRPr="002566B4">
        <w:rPr>
          <w:rFonts w:ascii="Calibri" w:hAnsi="Calibri" w:cs="Calibri"/>
          <w:bCs/>
          <w:sz w:val="22"/>
          <w:szCs w:val="22"/>
        </w:rPr>
        <w:t>Travel</w:t>
      </w:r>
      <w:r w:rsidR="005462DB" w:rsidRPr="002566B4">
        <w:rPr>
          <w:rFonts w:ascii="Calibri" w:hAnsi="Calibri" w:cs="Calibri"/>
          <w:bCs/>
          <w:sz w:val="22"/>
          <w:szCs w:val="22"/>
        </w:rPr>
        <w:t xml:space="preserve">, mileage, </w:t>
      </w:r>
      <w:proofErr w:type="gramStart"/>
      <w:r w:rsidR="005462DB" w:rsidRPr="002566B4">
        <w:rPr>
          <w:rFonts w:ascii="Calibri" w:hAnsi="Calibri" w:cs="Calibri"/>
          <w:bCs/>
          <w:sz w:val="22"/>
          <w:szCs w:val="22"/>
        </w:rPr>
        <w:t>parking</w:t>
      </w:r>
      <w:proofErr w:type="gramEnd"/>
      <w:r w:rsidR="005462DB" w:rsidRPr="002566B4">
        <w:rPr>
          <w:rFonts w:ascii="Calibri" w:hAnsi="Calibri" w:cs="Calibri"/>
          <w:bCs/>
          <w:sz w:val="22"/>
          <w:szCs w:val="22"/>
        </w:rPr>
        <w:t xml:space="preserve"> and road toll expenses incurred on </w:t>
      </w:r>
      <w:r w:rsidR="009D2E48" w:rsidRPr="002566B4">
        <w:rPr>
          <w:rFonts w:ascii="Calibri" w:hAnsi="Calibri" w:cs="Calibri"/>
          <w:bCs/>
          <w:sz w:val="22"/>
          <w:szCs w:val="22"/>
        </w:rPr>
        <w:t>Parish Council</w:t>
      </w:r>
      <w:r w:rsidR="005462DB" w:rsidRPr="002566B4">
        <w:rPr>
          <w:rFonts w:ascii="Calibri" w:hAnsi="Calibri" w:cs="Calibri"/>
          <w:bCs/>
          <w:sz w:val="22"/>
          <w:szCs w:val="22"/>
        </w:rPr>
        <w:t xml:space="preserve"> business, and approved by </w:t>
      </w:r>
      <w:r w:rsidR="000E04D3" w:rsidRPr="002566B4">
        <w:rPr>
          <w:rFonts w:ascii="Calibri" w:hAnsi="Calibri" w:cs="Calibri"/>
          <w:bCs/>
          <w:sz w:val="22"/>
          <w:szCs w:val="22"/>
        </w:rPr>
        <w:t xml:space="preserve">the </w:t>
      </w:r>
      <w:r w:rsidR="009D2E48" w:rsidRPr="002566B4">
        <w:rPr>
          <w:rFonts w:ascii="Calibri" w:hAnsi="Calibri" w:cs="Calibri"/>
          <w:bCs/>
          <w:sz w:val="22"/>
          <w:szCs w:val="22"/>
        </w:rPr>
        <w:t>Parish Council</w:t>
      </w:r>
      <w:r w:rsidR="005462DB" w:rsidRPr="002566B4">
        <w:rPr>
          <w:rFonts w:ascii="Calibri" w:hAnsi="Calibri" w:cs="Calibri"/>
          <w:bCs/>
          <w:sz w:val="22"/>
          <w:szCs w:val="22"/>
        </w:rPr>
        <w:t>, will be paid at the agreed HM Revenue &amp; Customs expenses rate (see table below).</w:t>
      </w:r>
    </w:p>
    <w:p w14:paraId="4713C0E1" w14:textId="77777777" w:rsidR="00373BBE" w:rsidRPr="002566B4" w:rsidRDefault="00373BBE" w:rsidP="00373BBE">
      <w:pPr>
        <w:pStyle w:val="ListParagraph"/>
        <w:numPr>
          <w:ilvl w:val="0"/>
          <w:numId w:val="37"/>
        </w:numPr>
        <w:rPr>
          <w:rFonts w:ascii="Calibri" w:hAnsi="Calibri" w:cs="Calibri"/>
          <w:bCs/>
          <w:sz w:val="22"/>
          <w:szCs w:val="22"/>
        </w:rPr>
      </w:pPr>
      <w:proofErr w:type="gramStart"/>
      <w:r w:rsidRPr="002566B4">
        <w:rPr>
          <w:rFonts w:ascii="Calibri" w:hAnsi="Calibri" w:cs="Calibri"/>
          <w:bCs/>
          <w:sz w:val="22"/>
          <w:szCs w:val="22"/>
        </w:rPr>
        <w:t>For the purpose of</w:t>
      </w:r>
      <w:proofErr w:type="gramEnd"/>
      <w:r w:rsidRPr="002566B4">
        <w:rPr>
          <w:rFonts w:ascii="Calibri" w:hAnsi="Calibri" w:cs="Calibri"/>
          <w:bCs/>
          <w:sz w:val="22"/>
          <w:szCs w:val="22"/>
        </w:rPr>
        <w:t xml:space="preserve"> making mileage claims, councillors are permitted to claim for “allowable journeys” only </w:t>
      </w:r>
      <w:r w:rsidR="009D2E48" w:rsidRPr="002566B4">
        <w:rPr>
          <w:rFonts w:ascii="Calibri" w:hAnsi="Calibri" w:cs="Calibri"/>
          <w:bCs/>
          <w:sz w:val="22"/>
          <w:szCs w:val="22"/>
        </w:rPr>
        <w:t>-</w:t>
      </w:r>
      <w:r w:rsidRPr="002566B4">
        <w:rPr>
          <w:rFonts w:ascii="Calibri" w:hAnsi="Calibri" w:cs="Calibri"/>
          <w:bCs/>
          <w:sz w:val="22"/>
          <w:szCs w:val="22"/>
        </w:rPr>
        <w:t xml:space="preserve"> and </w:t>
      </w:r>
      <w:r w:rsidR="004B779E" w:rsidRPr="002566B4">
        <w:rPr>
          <w:rFonts w:ascii="Calibri" w:hAnsi="Calibri" w:cs="Calibri"/>
          <w:bCs/>
          <w:sz w:val="22"/>
          <w:szCs w:val="22"/>
        </w:rPr>
        <w:t xml:space="preserve">with the </w:t>
      </w:r>
      <w:r w:rsidRPr="002566B4">
        <w:rPr>
          <w:rFonts w:ascii="Calibri" w:hAnsi="Calibri" w:cs="Calibri"/>
          <w:bCs/>
          <w:sz w:val="22"/>
          <w:szCs w:val="22"/>
        </w:rPr>
        <w:t xml:space="preserve">prior approval of the </w:t>
      </w:r>
      <w:r w:rsidR="009D2E48" w:rsidRPr="002566B4">
        <w:rPr>
          <w:rFonts w:ascii="Calibri" w:hAnsi="Calibri" w:cs="Calibri"/>
          <w:bCs/>
          <w:sz w:val="22"/>
          <w:szCs w:val="22"/>
        </w:rPr>
        <w:t>Parish Council</w:t>
      </w:r>
      <w:r w:rsidRPr="002566B4">
        <w:rPr>
          <w:rFonts w:ascii="Calibri" w:hAnsi="Calibri" w:cs="Calibri"/>
          <w:bCs/>
          <w:sz w:val="22"/>
          <w:szCs w:val="22"/>
        </w:rPr>
        <w:t>.</w:t>
      </w:r>
    </w:p>
    <w:p w14:paraId="5BDB4A15" w14:textId="77777777" w:rsidR="00C84A66" w:rsidRPr="002566B4" w:rsidRDefault="00C84A66" w:rsidP="00A5220A">
      <w:pPr>
        <w:rPr>
          <w:rFonts w:ascii="Calibri" w:hAnsi="Calibri" w:cs="Calibri"/>
          <w:bCs/>
          <w:sz w:val="22"/>
          <w:szCs w:val="22"/>
        </w:rPr>
      </w:pPr>
    </w:p>
    <w:p w14:paraId="06B5F960" w14:textId="77777777" w:rsidR="008E4456" w:rsidRPr="002566B4" w:rsidRDefault="008E4456" w:rsidP="009D2014">
      <w:pPr>
        <w:rPr>
          <w:rFonts w:ascii="Calibri" w:hAnsi="Calibri" w:cs="Calibri"/>
          <w:b/>
          <w:sz w:val="22"/>
          <w:szCs w:val="22"/>
        </w:rPr>
      </w:pPr>
    </w:p>
    <w:p w14:paraId="0E2C8104" w14:textId="77777777" w:rsidR="008E4456" w:rsidRPr="002566B4" w:rsidRDefault="00A5220A" w:rsidP="009D2014">
      <w:pPr>
        <w:rPr>
          <w:rFonts w:ascii="Calibri" w:hAnsi="Calibri" w:cs="Calibri"/>
          <w:b/>
          <w:sz w:val="22"/>
          <w:szCs w:val="22"/>
        </w:rPr>
      </w:pPr>
      <w:r w:rsidRPr="002566B4">
        <w:rPr>
          <w:rFonts w:ascii="Calibri" w:hAnsi="Calibri" w:cs="Calibri"/>
          <w:b/>
          <w:sz w:val="22"/>
          <w:szCs w:val="22"/>
        </w:rPr>
        <w:t>Stamps and Stationery</w:t>
      </w:r>
    </w:p>
    <w:p w14:paraId="5C5E1F36" w14:textId="77777777" w:rsidR="00ED2F50" w:rsidRPr="002566B4" w:rsidRDefault="00ED2F50" w:rsidP="009D2014">
      <w:pPr>
        <w:rPr>
          <w:rFonts w:ascii="Calibri" w:hAnsi="Calibri" w:cs="Calibri"/>
          <w:b/>
          <w:sz w:val="22"/>
          <w:szCs w:val="22"/>
        </w:rPr>
      </w:pPr>
    </w:p>
    <w:p w14:paraId="21E053A1" w14:textId="77777777" w:rsidR="00A5220A" w:rsidRPr="002566B4" w:rsidRDefault="009D2E48" w:rsidP="009D2014">
      <w:pPr>
        <w:rPr>
          <w:rFonts w:ascii="Calibri" w:hAnsi="Calibri" w:cs="Calibri"/>
          <w:bCs/>
          <w:sz w:val="22"/>
          <w:szCs w:val="22"/>
        </w:rPr>
      </w:pPr>
      <w:r w:rsidRPr="002566B4">
        <w:rPr>
          <w:rFonts w:ascii="Calibri" w:hAnsi="Calibri" w:cs="Calibri"/>
          <w:bCs/>
          <w:sz w:val="22"/>
          <w:szCs w:val="22"/>
        </w:rPr>
        <w:t>Parish Council</w:t>
      </w:r>
      <w:r w:rsidR="00A5220A" w:rsidRPr="002566B4">
        <w:rPr>
          <w:rFonts w:ascii="Calibri" w:hAnsi="Calibri" w:cs="Calibri"/>
          <w:bCs/>
          <w:sz w:val="22"/>
          <w:szCs w:val="22"/>
        </w:rPr>
        <w:t>lors may obtain these from the Clerk.</w:t>
      </w:r>
    </w:p>
    <w:p w14:paraId="35F50861" w14:textId="77777777" w:rsidR="00A5220A" w:rsidRPr="002566B4" w:rsidRDefault="00A5220A" w:rsidP="009D2014">
      <w:pPr>
        <w:rPr>
          <w:rFonts w:ascii="Calibri" w:hAnsi="Calibri" w:cs="Calibri"/>
          <w:bCs/>
          <w:sz w:val="22"/>
          <w:szCs w:val="22"/>
        </w:rPr>
      </w:pPr>
    </w:p>
    <w:p w14:paraId="144F3042" w14:textId="77777777" w:rsidR="000E04D3" w:rsidRPr="002566B4" w:rsidRDefault="000E04D3" w:rsidP="009D2014">
      <w:pPr>
        <w:rPr>
          <w:rFonts w:ascii="Calibri" w:hAnsi="Calibri" w:cs="Calibri"/>
          <w:bCs/>
          <w:sz w:val="22"/>
          <w:szCs w:val="22"/>
        </w:rPr>
      </w:pPr>
    </w:p>
    <w:p w14:paraId="3CFAFE3D" w14:textId="77777777" w:rsidR="00A5220A" w:rsidRPr="002566B4" w:rsidRDefault="00A5220A" w:rsidP="009D2014">
      <w:pPr>
        <w:rPr>
          <w:rFonts w:ascii="Calibri" w:hAnsi="Calibri" w:cs="Calibri"/>
          <w:b/>
          <w:sz w:val="22"/>
          <w:szCs w:val="22"/>
        </w:rPr>
      </w:pPr>
      <w:r w:rsidRPr="002566B4">
        <w:rPr>
          <w:rFonts w:ascii="Calibri" w:hAnsi="Calibri" w:cs="Calibri"/>
          <w:b/>
          <w:sz w:val="22"/>
          <w:szCs w:val="22"/>
        </w:rPr>
        <w:t xml:space="preserve">Items purchased specifically at the direction of the </w:t>
      </w:r>
      <w:r w:rsidR="009D2E48" w:rsidRPr="002566B4">
        <w:rPr>
          <w:rFonts w:ascii="Calibri" w:hAnsi="Calibri" w:cs="Calibri"/>
          <w:b/>
          <w:sz w:val="22"/>
          <w:szCs w:val="22"/>
        </w:rPr>
        <w:t>Parish Council</w:t>
      </w:r>
    </w:p>
    <w:p w14:paraId="03F82EB9" w14:textId="77777777" w:rsidR="00A5220A" w:rsidRPr="002566B4" w:rsidRDefault="00A5220A" w:rsidP="009D2014">
      <w:pPr>
        <w:rPr>
          <w:rFonts w:ascii="Calibri" w:hAnsi="Calibri" w:cs="Calibri"/>
          <w:b/>
          <w:sz w:val="22"/>
          <w:szCs w:val="22"/>
        </w:rPr>
      </w:pPr>
    </w:p>
    <w:p w14:paraId="63252A66" w14:textId="77777777" w:rsidR="00A5220A" w:rsidRPr="002566B4" w:rsidRDefault="00A5220A" w:rsidP="009D2014">
      <w:pPr>
        <w:rPr>
          <w:rFonts w:ascii="Calibri" w:hAnsi="Calibri" w:cs="Calibri"/>
          <w:bCs/>
          <w:sz w:val="22"/>
          <w:szCs w:val="22"/>
        </w:rPr>
      </w:pPr>
      <w:r w:rsidRPr="002566B4">
        <w:rPr>
          <w:rFonts w:ascii="Calibri" w:hAnsi="Calibri" w:cs="Calibri"/>
          <w:bCs/>
          <w:sz w:val="22"/>
          <w:szCs w:val="22"/>
        </w:rPr>
        <w:t xml:space="preserve">These shall be reimbursed.  Claims shall be made on the Expenses Claim Form. </w:t>
      </w:r>
    </w:p>
    <w:p w14:paraId="23D877ED" w14:textId="77777777" w:rsidR="00A5220A" w:rsidRPr="002566B4" w:rsidRDefault="00A5220A" w:rsidP="009D2014">
      <w:pPr>
        <w:rPr>
          <w:rFonts w:ascii="Calibri" w:hAnsi="Calibri" w:cs="Calibri"/>
          <w:bCs/>
          <w:sz w:val="22"/>
          <w:szCs w:val="22"/>
        </w:rPr>
      </w:pPr>
    </w:p>
    <w:p w14:paraId="427D9604" w14:textId="77777777" w:rsidR="00ED2F50" w:rsidRPr="002566B4" w:rsidRDefault="00ED2F50" w:rsidP="009D2014">
      <w:pPr>
        <w:rPr>
          <w:rFonts w:ascii="Calibri" w:hAnsi="Calibri" w:cs="Calibri"/>
          <w:bCs/>
          <w:sz w:val="22"/>
          <w:szCs w:val="22"/>
        </w:rPr>
      </w:pPr>
    </w:p>
    <w:p w14:paraId="66F0E5E7" w14:textId="77777777" w:rsidR="009D2014" w:rsidRPr="002566B4" w:rsidRDefault="005462DB" w:rsidP="009D2014">
      <w:pPr>
        <w:rPr>
          <w:rFonts w:ascii="Calibri" w:hAnsi="Calibri" w:cs="Calibri"/>
          <w:b/>
          <w:sz w:val="22"/>
          <w:szCs w:val="22"/>
        </w:rPr>
      </w:pPr>
      <w:r w:rsidRPr="002566B4">
        <w:rPr>
          <w:rFonts w:ascii="Calibri" w:hAnsi="Calibri" w:cs="Calibri"/>
          <w:b/>
          <w:sz w:val="22"/>
          <w:szCs w:val="22"/>
        </w:rPr>
        <w:t>Travel Related Claims</w:t>
      </w:r>
    </w:p>
    <w:p w14:paraId="42B0AF93" w14:textId="77777777" w:rsidR="009D2014" w:rsidRPr="002566B4" w:rsidRDefault="009D2014" w:rsidP="009D2014">
      <w:pPr>
        <w:rPr>
          <w:rFonts w:ascii="Calibri" w:hAnsi="Calibri" w:cs="Calibri"/>
          <w:sz w:val="22"/>
          <w:szCs w:val="22"/>
        </w:rPr>
      </w:pPr>
    </w:p>
    <w:p w14:paraId="0F4C8062" w14:textId="77777777" w:rsidR="001B16A2" w:rsidRPr="002566B4" w:rsidRDefault="005462DB">
      <w:pPr>
        <w:rPr>
          <w:rFonts w:ascii="Calibri" w:hAnsi="Calibri" w:cs="Calibri"/>
          <w:bCs/>
          <w:sz w:val="22"/>
          <w:szCs w:val="22"/>
        </w:rPr>
      </w:pPr>
      <w:r w:rsidRPr="002566B4">
        <w:rPr>
          <w:rFonts w:ascii="Calibri" w:hAnsi="Calibri" w:cs="Calibri"/>
          <w:bCs/>
          <w:sz w:val="22"/>
          <w:szCs w:val="22"/>
        </w:rPr>
        <w:t xml:space="preserve">The </w:t>
      </w:r>
      <w:r w:rsidR="009D2E48" w:rsidRPr="002566B4">
        <w:rPr>
          <w:rFonts w:ascii="Calibri" w:hAnsi="Calibri" w:cs="Calibri"/>
          <w:bCs/>
          <w:sz w:val="22"/>
          <w:szCs w:val="22"/>
        </w:rPr>
        <w:t>Parish Council</w:t>
      </w:r>
      <w:r w:rsidRPr="002566B4">
        <w:rPr>
          <w:rFonts w:ascii="Calibri" w:hAnsi="Calibri" w:cs="Calibri"/>
          <w:bCs/>
          <w:sz w:val="22"/>
          <w:szCs w:val="22"/>
        </w:rPr>
        <w:t xml:space="preserve"> has followed the guidance of HM Revenue &amp; Customs in setting the following related expenses </w:t>
      </w:r>
      <w:r w:rsidR="000E04D3" w:rsidRPr="002566B4">
        <w:rPr>
          <w:rFonts w:ascii="Calibri" w:hAnsi="Calibri" w:cs="Calibri"/>
          <w:bCs/>
          <w:sz w:val="22"/>
          <w:szCs w:val="22"/>
        </w:rPr>
        <w:t>rates: -</w:t>
      </w:r>
    </w:p>
    <w:p w14:paraId="04E5EB40" w14:textId="77777777" w:rsidR="005462DB" w:rsidRPr="002566B4" w:rsidRDefault="005462DB">
      <w:pPr>
        <w:rPr>
          <w:rFonts w:ascii="Calibri" w:hAnsi="Calibri" w:cs="Calibri"/>
          <w:bCs/>
          <w:sz w:val="22"/>
          <w:szCs w:val="22"/>
        </w:rPr>
      </w:pPr>
    </w:p>
    <w:tbl>
      <w:tblPr>
        <w:tblStyle w:val="TableGrid"/>
        <w:tblW w:w="0" w:type="auto"/>
        <w:tblLook w:val="04A0" w:firstRow="1" w:lastRow="0" w:firstColumn="1" w:lastColumn="0" w:noHBand="0" w:noVBand="1"/>
      </w:tblPr>
      <w:tblGrid>
        <w:gridCol w:w="4390"/>
        <w:gridCol w:w="5804"/>
      </w:tblGrid>
      <w:tr w:rsidR="005462DB" w:rsidRPr="002566B4" w14:paraId="3D5B713F" w14:textId="77777777" w:rsidTr="005462DB">
        <w:tc>
          <w:tcPr>
            <w:tcW w:w="4390" w:type="dxa"/>
          </w:tcPr>
          <w:p w14:paraId="037E99D8" w14:textId="77777777" w:rsidR="005462DB" w:rsidRPr="002566B4" w:rsidRDefault="005462DB">
            <w:pPr>
              <w:rPr>
                <w:rFonts w:ascii="Calibri" w:hAnsi="Calibri" w:cs="Calibri"/>
                <w:b/>
                <w:sz w:val="22"/>
                <w:szCs w:val="22"/>
              </w:rPr>
            </w:pPr>
            <w:r w:rsidRPr="002566B4">
              <w:rPr>
                <w:rFonts w:ascii="Calibri" w:hAnsi="Calibri" w:cs="Calibri"/>
                <w:b/>
                <w:sz w:val="22"/>
                <w:szCs w:val="22"/>
              </w:rPr>
              <w:t>Mode of Transport</w:t>
            </w:r>
          </w:p>
          <w:p w14:paraId="2AE0B1A9" w14:textId="77777777" w:rsidR="008E4456" w:rsidRPr="002566B4" w:rsidRDefault="008E4456">
            <w:pPr>
              <w:rPr>
                <w:rFonts w:ascii="Calibri" w:hAnsi="Calibri" w:cs="Calibri"/>
                <w:b/>
                <w:sz w:val="22"/>
                <w:szCs w:val="22"/>
              </w:rPr>
            </w:pPr>
          </w:p>
        </w:tc>
        <w:tc>
          <w:tcPr>
            <w:tcW w:w="5804" w:type="dxa"/>
          </w:tcPr>
          <w:p w14:paraId="090C7119" w14:textId="77777777" w:rsidR="005462DB" w:rsidRPr="002566B4" w:rsidRDefault="005462DB">
            <w:pPr>
              <w:rPr>
                <w:rFonts w:ascii="Calibri" w:hAnsi="Calibri" w:cs="Calibri"/>
                <w:b/>
                <w:sz w:val="22"/>
                <w:szCs w:val="22"/>
              </w:rPr>
            </w:pPr>
            <w:r w:rsidRPr="002566B4">
              <w:rPr>
                <w:rFonts w:ascii="Calibri" w:hAnsi="Calibri" w:cs="Calibri"/>
                <w:b/>
                <w:sz w:val="22"/>
                <w:szCs w:val="22"/>
              </w:rPr>
              <w:t>Expenses Rates</w:t>
            </w:r>
          </w:p>
        </w:tc>
      </w:tr>
      <w:tr w:rsidR="005462DB" w:rsidRPr="002566B4" w14:paraId="658B9AD0" w14:textId="77777777" w:rsidTr="005462DB">
        <w:tc>
          <w:tcPr>
            <w:tcW w:w="4390" w:type="dxa"/>
          </w:tcPr>
          <w:p w14:paraId="78145B52" w14:textId="77777777" w:rsidR="005462DB" w:rsidRPr="002566B4" w:rsidRDefault="005462DB">
            <w:pPr>
              <w:rPr>
                <w:rFonts w:ascii="Calibri" w:hAnsi="Calibri" w:cs="Calibri"/>
                <w:bCs/>
                <w:sz w:val="22"/>
                <w:szCs w:val="22"/>
              </w:rPr>
            </w:pPr>
            <w:r w:rsidRPr="002566B4">
              <w:rPr>
                <w:rFonts w:ascii="Calibri" w:hAnsi="Calibri" w:cs="Calibri"/>
                <w:bCs/>
                <w:sz w:val="22"/>
                <w:szCs w:val="22"/>
              </w:rPr>
              <w:t>Private car mileage</w:t>
            </w:r>
          </w:p>
        </w:tc>
        <w:tc>
          <w:tcPr>
            <w:tcW w:w="5804" w:type="dxa"/>
          </w:tcPr>
          <w:p w14:paraId="40004609" w14:textId="77777777" w:rsidR="008E4456" w:rsidRPr="002566B4" w:rsidRDefault="005462DB">
            <w:pPr>
              <w:rPr>
                <w:rFonts w:ascii="Calibri" w:hAnsi="Calibri" w:cs="Calibri"/>
                <w:bCs/>
                <w:sz w:val="22"/>
                <w:szCs w:val="22"/>
              </w:rPr>
            </w:pPr>
            <w:r w:rsidRPr="002566B4">
              <w:rPr>
                <w:rFonts w:ascii="Calibri" w:hAnsi="Calibri" w:cs="Calibri"/>
                <w:bCs/>
                <w:sz w:val="22"/>
                <w:szCs w:val="22"/>
              </w:rPr>
              <w:t>45p per mile (up to a maximum of 10,000 miles per annum, thereafter 25p per mile)</w:t>
            </w:r>
          </w:p>
        </w:tc>
      </w:tr>
      <w:tr w:rsidR="005462DB" w:rsidRPr="002566B4" w14:paraId="6CCEF01D" w14:textId="77777777" w:rsidTr="005462DB">
        <w:tc>
          <w:tcPr>
            <w:tcW w:w="4390" w:type="dxa"/>
          </w:tcPr>
          <w:p w14:paraId="37BF0BB5" w14:textId="77777777" w:rsidR="005462DB" w:rsidRPr="002566B4" w:rsidRDefault="005462DB">
            <w:pPr>
              <w:rPr>
                <w:rFonts w:ascii="Calibri" w:hAnsi="Calibri" w:cs="Calibri"/>
                <w:bCs/>
                <w:sz w:val="22"/>
                <w:szCs w:val="22"/>
              </w:rPr>
            </w:pPr>
            <w:r w:rsidRPr="002566B4">
              <w:rPr>
                <w:rFonts w:ascii="Calibri" w:hAnsi="Calibri" w:cs="Calibri"/>
                <w:bCs/>
                <w:sz w:val="22"/>
                <w:szCs w:val="22"/>
              </w:rPr>
              <w:t>Additional passenger mileage in a private car</w:t>
            </w:r>
          </w:p>
        </w:tc>
        <w:tc>
          <w:tcPr>
            <w:tcW w:w="5804" w:type="dxa"/>
          </w:tcPr>
          <w:p w14:paraId="3730F90B" w14:textId="77777777" w:rsidR="008E4456" w:rsidRPr="002566B4" w:rsidRDefault="005462DB">
            <w:pPr>
              <w:rPr>
                <w:rFonts w:ascii="Calibri" w:hAnsi="Calibri" w:cs="Calibri"/>
                <w:bCs/>
                <w:sz w:val="22"/>
                <w:szCs w:val="22"/>
              </w:rPr>
            </w:pPr>
            <w:r w:rsidRPr="002566B4">
              <w:rPr>
                <w:rFonts w:ascii="Calibri" w:hAnsi="Calibri" w:cs="Calibri"/>
                <w:bCs/>
                <w:sz w:val="22"/>
                <w:szCs w:val="22"/>
              </w:rPr>
              <w:t>5p per mile per passenger</w:t>
            </w:r>
          </w:p>
        </w:tc>
      </w:tr>
      <w:tr w:rsidR="005462DB" w:rsidRPr="002566B4" w14:paraId="2A1C56E1" w14:textId="77777777" w:rsidTr="005462DB">
        <w:tc>
          <w:tcPr>
            <w:tcW w:w="4390" w:type="dxa"/>
          </w:tcPr>
          <w:p w14:paraId="59DE6F8F" w14:textId="77777777" w:rsidR="005462DB" w:rsidRPr="002566B4" w:rsidRDefault="005462DB">
            <w:pPr>
              <w:rPr>
                <w:rFonts w:ascii="Calibri" w:hAnsi="Calibri" w:cs="Calibri"/>
                <w:bCs/>
                <w:sz w:val="22"/>
                <w:szCs w:val="22"/>
              </w:rPr>
            </w:pPr>
            <w:r w:rsidRPr="002566B4">
              <w:rPr>
                <w:rFonts w:ascii="Calibri" w:hAnsi="Calibri" w:cs="Calibri"/>
                <w:bCs/>
                <w:sz w:val="22"/>
                <w:szCs w:val="22"/>
              </w:rPr>
              <w:t>Motorcycle mileage</w:t>
            </w:r>
          </w:p>
        </w:tc>
        <w:tc>
          <w:tcPr>
            <w:tcW w:w="5804" w:type="dxa"/>
          </w:tcPr>
          <w:p w14:paraId="456AB7DC" w14:textId="77777777" w:rsidR="008E4456" w:rsidRPr="002566B4" w:rsidRDefault="005462DB">
            <w:pPr>
              <w:rPr>
                <w:rFonts w:ascii="Calibri" w:hAnsi="Calibri" w:cs="Calibri"/>
                <w:bCs/>
                <w:sz w:val="22"/>
                <w:szCs w:val="22"/>
              </w:rPr>
            </w:pPr>
            <w:r w:rsidRPr="002566B4">
              <w:rPr>
                <w:rFonts w:ascii="Calibri" w:hAnsi="Calibri" w:cs="Calibri"/>
                <w:bCs/>
                <w:sz w:val="22"/>
                <w:szCs w:val="22"/>
              </w:rPr>
              <w:t>24p per mile</w:t>
            </w:r>
          </w:p>
        </w:tc>
      </w:tr>
      <w:tr w:rsidR="005462DB" w:rsidRPr="002566B4" w14:paraId="6AAA5EC8" w14:textId="77777777" w:rsidTr="005462DB">
        <w:tc>
          <w:tcPr>
            <w:tcW w:w="4390" w:type="dxa"/>
          </w:tcPr>
          <w:p w14:paraId="1C3DB50E" w14:textId="77777777" w:rsidR="005462DB" w:rsidRPr="002566B4" w:rsidRDefault="005462DB">
            <w:pPr>
              <w:rPr>
                <w:rFonts w:ascii="Calibri" w:hAnsi="Calibri" w:cs="Calibri"/>
                <w:bCs/>
                <w:sz w:val="22"/>
                <w:szCs w:val="22"/>
              </w:rPr>
            </w:pPr>
            <w:r w:rsidRPr="002566B4">
              <w:rPr>
                <w:rFonts w:ascii="Calibri" w:hAnsi="Calibri" w:cs="Calibri"/>
                <w:bCs/>
                <w:sz w:val="22"/>
                <w:szCs w:val="22"/>
              </w:rPr>
              <w:t>Bicycle mileage</w:t>
            </w:r>
          </w:p>
        </w:tc>
        <w:tc>
          <w:tcPr>
            <w:tcW w:w="5804" w:type="dxa"/>
          </w:tcPr>
          <w:p w14:paraId="0657A039" w14:textId="77777777" w:rsidR="008E4456" w:rsidRPr="002566B4" w:rsidRDefault="005462DB">
            <w:pPr>
              <w:rPr>
                <w:rFonts w:ascii="Calibri" w:hAnsi="Calibri" w:cs="Calibri"/>
                <w:bCs/>
                <w:sz w:val="22"/>
                <w:szCs w:val="22"/>
              </w:rPr>
            </w:pPr>
            <w:r w:rsidRPr="002566B4">
              <w:rPr>
                <w:rFonts w:ascii="Calibri" w:hAnsi="Calibri" w:cs="Calibri"/>
                <w:bCs/>
                <w:sz w:val="22"/>
                <w:szCs w:val="22"/>
              </w:rPr>
              <w:t>20p per mile</w:t>
            </w:r>
          </w:p>
        </w:tc>
      </w:tr>
      <w:tr w:rsidR="005462DB" w:rsidRPr="002566B4" w14:paraId="74354C23" w14:textId="77777777" w:rsidTr="005462DB">
        <w:tc>
          <w:tcPr>
            <w:tcW w:w="4390" w:type="dxa"/>
          </w:tcPr>
          <w:p w14:paraId="250301B7" w14:textId="77777777" w:rsidR="005462DB" w:rsidRPr="002566B4" w:rsidRDefault="005462DB">
            <w:pPr>
              <w:rPr>
                <w:rFonts w:ascii="Calibri" w:hAnsi="Calibri" w:cs="Calibri"/>
                <w:bCs/>
                <w:sz w:val="22"/>
                <w:szCs w:val="22"/>
              </w:rPr>
            </w:pPr>
            <w:r w:rsidRPr="002566B4">
              <w:rPr>
                <w:rFonts w:ascii="Calibri" w:hAnsi="Calibri" w:cs="Calibri"/>
                <w:bCs/>
                <w:sz w:val="22"/>
                <w:szCs w:val="22"/>
              </w:rPr>
              <w:t>Rail or bus fare</w:t>
            </w:r>
          </w:p>
        </w:tc>
        <w:tc>
          <w:tcPr>
            <w:tcW w:w="5804" w:type="dxa"/>
          </w:tcPr>
          <w:p w14:paraId="7F6581E6" w14:textId="77777777" w:rsidR="008E4456" w:rsidRPr="002566B4" w:rsidRDefault="005462DB">
            <w:pPr>
              <w:rPr>
                <w:rFonts w:ascii="Calibri" w:hAnsi="Calibri" w:cs="Calibri"/>
                <w:bCs/>
                <w:sz w:val="22"/>
                <w:szCs w:val="22"/>
              </w:rPr>
            </w:pPr>
            <w:r w:rsidRPr="002566B4">
              <w:rPr>
                <w:rFonts w:ascii="Calibri" w:hAnsi="Calibri" w:cs="Calibri"/>
                <w:bCs/>
                <w:sz w:val="22"/>
                <w:szCs w:val="22"/>
              </w:rPr>
              <w:t>Reimbursement of cost (standard class) as shown on ticket</w:t>
            </w:r>
          </w:p>
        </w:tc>
      </w:tr>
      <w:tr w:rsidR="005462DB" w:rsidRPr="002566B4" w14:paraId="3E104BF1" w14:textId="77777777" w:rsidTr="005462DB">
        <w:tc>
          <w:tcPr>
            <w:tcW w:w="4390" w:type="dxa"/>
          </w:tcPr>
          <w:p w14:paraId="3BB6D705" w14:textId="77777777" w:rsidR="005462DB" w:rsidRPr="002566B4" w:rsidRDefault="005462DB">
            <w:pPr>
              <w:rPr>
                <w:rFonts w:ascii="Calibri" w:hAnsi="Calibri" w:cs="Calibri"/>
                <w:bCs/>
                <w:sz w:val="22"/>
                <w:szCs w:val="22"/>
              </w:rPr>
            </w:pPr>
            <w:r w:rsidRPr="002566B4">
              <w:rPr>
                <w:rFonts w:ascii="Calibri" w:hAnsi="Calibri" w:cs="Calibri"/>
                <w:bCs/>
                <w:sz w:val="22"/>
                <w:szCs w:val="22"/>
              </w:rPr>
              <w:t>Parking</w:t>
            </w:r>
          </w:p>
        </w:tc>
        <w:tc>
          <w:tcPr>
            <w:tcW w:w="5804" w:type="dxa"/>
          </w:tcPr>
          <w:p w14:paraId="7063C1D7" w14:textId="77777777" w:rsidR="008E4456" w:rsidRPr="002566B4" w:rsidRDefault="005462DB">
            <w:pPr>
              <w:rPr>
                <w:rFonts w:ascii="Calibri" w:hAnsi="Calibri" w:cs="Calibri"/>
                <w:bCs/>
                <w:sz w:val="22"/>
                <w:szCs w:val="22"/>
              </w:rPr>
            </w:pPr>
            <w:r w:rsidRPr="002566B4">
              <w:rPr>
                <w:rFonts w:ascii="Calibri" w:hAnsi="Calibri" w:cs="Calibri"/>
                <w:bCs/>
                <w:sz w:val="22"/>
                <w:szCs w:val="22"/>
              </w:rPr>
              <w:t>Reimbursement of cost as shown on ticket (only where no free parking is available within reasonable walking distance)</w:t>
            </w:r>
          </w:p>
        </w:tc>
      </w:tr>
    </w:tbl>
    <w:p w14:paraId="123E39B1" w14:textId="77777777" w:rsidR="005462DB" w:rsidRPr="002566B4" w:rsidRDefault="005462DB">
      <w:pPr>
        <w:rPr>
          <w:rFonts w:ascii="Calibri" w:hAnsi="Calibri" w:cs="Calibri"/>
          <w:bCs/>
          <w:sz w:val="22"/>
          <w:szCs w:val="22"/>
        </w:rPr>
      </w:pPr>
    </w:p>
    <w:p w14:paraId="7837E64E" w14:textId="77777777" w:rsidR="005462DB" w:rsidRPr="002566B4" w:rsidRDefault="005462DB">
      <w:pPr>
        <w:rPr>
          <w:rFonts w:ascii="Calibri" w:hAnsi="Calibri" w:cs="Calibri"/>
          <w:bCs/>
          <w:sz w:val="22"/>
          <w:szCs w:val="22"/>
        </w:rPr>
      </w:pPr>
      <w:r w:rsidRPr="002566B4">
        <w:rPr>
          <w:rFonts w:ascii="Calibri" w:hAnsi="Calibri" w:cs="Calibri"/>
          <w:bCs/>
          <w:sz w:val="22"/>
          <w:szCs w:val="22"/>
        </w:rPr>
        <w:t xml:space="preserve">The </w:t>
      </w:r>
      <w:r w:rsidR="009D2E48" w:rsidRPr="002566B4">
        <w:rPr>
          <w:rFonts w:ascii="Calibri" w:hAnsi="Calibri" w:cs="Calibri"/>
          <w:bCs/>
          <w:sz w:val="22"/>
          <w:szCs w:val="22"/>
        </w:rPr>
        <w:t>Parish Council</w:t>
      </w:r>
      <w:r w:rsidRPr="002566B4">
        <w:rPr>
          <w:rFonts w:ascii="Calibri" w:hAnsi="Calibri" w:cs="Calibri"/>
          <w:bCs/>
          <w:sz w:val="22"/>
          <w:szCs w:val="22"/>
        </w:rPr>
        <w:t xml:space="preserve"> will not, under any circumstances, reimburse for penalty fines incurred due to speeding, unsafe </w:t>
      </w:r>
      <w:proofErr w:type="gramStart"/>
      <w:r w:rsidRPr="002566B4">
        <w:rPr>
          <w:rFonts w:ascii="Calibri" w:hAnsi="Calibri" w:cs="Calibri"/>
          <w:bCs/>
          <w:sz w:val="22"/>
          <w:szCs w:val="22"/>
        </w:rPr>
        <w:t>driving</w:t>
      </w:r>
      <w:proofErr w:type="gramEnd"/>
      <w:r w:rsidRPr="002566B4">
        <w:rPr>
          <w:rFonts w:ascii="Calibri" w:hAnsi="Calibri" w:cs="Calibri"/>
          <w:bCs/>
          <w:sz w:val="22"/>
          <w:szCs w:val="22"/>
        </w:rPr>
        <w:t xml:space="preserve"> or any other motoring offence, or for parking fines.</w:t>
      </w:r>
    </w:p>
    <w:p w14:paraId="138B4895" w14:textId="77777777" w:rsidR="005462DB" w:rsidRPr="002566B4" w:rsidRDefault="005462DB">
      <w:pPr>
        <w:rPr>
          <w:rFonts w:ascii="Calibri" w:hAnsi="Calibri" w:cs="Calibri"/>
          <w:bCs/>
          <w:sz w:val="22"/>
          <w:szCs w:val="22"/>
        </w:rPr>
      </w:pPr>
    </w:p>
    <w:p w14:paraId="616C348C" w14:textId="77777777" w:rsidR="000E04D3" w:rsidRPr="002566B4" w:rsidRDefault="009D2E48" w:rsidP="000E04D3">
      <w:pPr>
        <w:rPr>
          <w:rFonts w:ascii="Calibri" w:hAnsi="Calibri" w:cs="Calibri"/>
          <w:bCs/>
          <w:sz w:val="22"/>
          <w:szCs w:val="22"/>
        </w:rPr>
      </w:pPr>
      <w:r w:rsidRPr="002566B4">
        <w:rPr>
          <w:rFonts w:ascii="Calibri" w:hAnsi="Calibri" w:cs="Calibri"/>
          <w:bCs/>
          <w:sz w:val="22"/>
          <w:szCs w:val="22"/>
        </w:rPr>
        <w:t>Parish Council</w:t>
      </w:r>
      <w:r w:rsidR="000E04D3" w:rsidRPr="002566B4">
        <w:rPr>
          <w:rFonts w:ascii="Calibri" w:hAnsi="Calibri" w:cs="Calibri"/>
          <w:bCs/>
          <w:sz w:val="22"/>
          <w:szCs w:val="22"/>
        </w:rPr>
        <w:t xml:space="preserve">lors and the Clerk are strongly advised to check with their insurance company that they are covered for trips made on behalf of the </w:t>
      </w:r>
      <w:r w:rsidRPr="002566B4">
        <w:rPr>
          <w:rFonts w:ascii="Calibri" w:hAnsi="Calibri" w:cs="Calibri"/>
          <w:bCs/>
          <w:sz w:val="22"/>
          <w:szCs w:val="22"/>
        </w:rPr>
        <w:t>Parish Council</w:t>
      </w:r>
      <w:r w:rsidR="000E04D3" w:rsidRPr="002566B4">
        <w:rPr>
          <w:rFonts w:ascii="Calibri" w:hAnsi="Calibri" w:cs="Calibri"/>
          <w:bCs/>
          <w:sz w:val="22"/>
          <w:szCs w:val="22"/>
        </w:rPr>
        <w:t>.</w:t>
      </w:r>
    </w:p>
    <w:p w14:paraId="0F28D673" w14:textId="77777777" w:rsidR="000E04D3" w:rsidRPr="002566B4" w:rsidRDefault="000E04D3" w:rsidP="000E04D3">
      <w:pPr>
        <w:rPr>
          <w:rFonts w:ascii="Calibri" w:hAnsi="Calibri" w:cs="Calibri"/>
          <w:b/>
          <w:sz w:val="22"/>
          <w:szCs w:val="22"/>
        </w:rPr>
      </w:pPr>
    </w:p>
    <w:p w14:paraId="2CB7A95C" w14:textId="77777777" w:rsidR="005462DB" w:rsidRPr="002566B4" w:rsidRDefault="005462DB">
      <w:pPr>
        <w:rPr>
          <w:rFonts w:ascii="Calibri" w:hAnsi="Calibri" w:cs="Calibri"/>
          <w:bCs/>
          <w:sz w:val="22"/>
          <w:szCs w:val="22"/>
        </w:rPr>
      </w:pPr>
    </w:p>
    <w:p w14:paraId="1CE8EF03" w14:textId="77777777" w:rsidR="005462DB" w:rsidRPr="002566B4" w:rsidRDefault="005462DB">
      <w:pPr>
        <w:rPr>
          <w:rFonts w:ascii="Calibri" w:hAnsi="Calibri" w:cs="Calibri"/>
          <w:b/>
          <w:sz w:val="22"/>
          <w:szCs w:val="22"/>
        </w:rPr>
      </w:pPr>
      <w:r w:rsidRPr="002566B4">
        <w:rPr>
          <w:rFonts w:ascii="Calibri" w:hAnsi="Calibri" w:cs="Calibri"/>
          <w:b/>
          <w:sz w:val="22"/>
          <w:szCs w:val="22"/>
        </w:rPr>
        <w:t>Claims Process</w:t>
      </w:r>
    </w:p>
    <w:p w14:paraId="2F260F99" w14:textId="77777777" w:rsidR="005462DB" w:rsidRPr="002566B4" w:rsidRDefault="005462DB">
      <w:pPr>
        <w:rPr>
          <w:rFonts w:ascii="Calibri" w:hAnsi="Calibri" w:cs="Calibri"/>
          <w:b/>
          <w:sz w:val="22"/>
          <w:szCs w:val="22"/>
        </w:rPr>
      </w:pPr>
    </w:p>
    <w:p w14:paraId="62311B53" w14:textId="77777777" w:rsidR="008E4456" w:rsidRPr="002566B4" w:rsidRDefault="005462DB"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t xml:space="preserve">Claims should be submitted on </w:t>
      </w:r>
      <w:r w:rsidR="008E4456" w:rsidRPr="002566B4">
        <w:rPr>
          <w:rFonts w:ascii="Calibri" w:hAnsi="Calibri" w:cs="Calibri"/>
          <w:bCs/>
          <w:sz w:val="22"/>
          <w:szCs w:val="22"/>
        </w:rPr>
        <w:t xml:space="preserve">the </w:t>
      </w:r>
      <w:r w:rsidRPr="002566B4">
        <w:rPr>
          <w:rFonts w:ascii="Calibri" w:hAnsi="Calibri" w:cs="Calibri"/>
          <w:bCs/>
          <w:sz w:val="22"/>
          <w:szCs w:val="22"/>
        </w:rPr>
        <w:t>Expenses Claim Form</w:t>
      </w:r>
      <w:r w:rsidR="008E4456" w:rsidRPr="002566B4">
        <w:rPr>
          <w:rFonts w:ascii="Calibri" w:hAnsi="Calibri" w:cs="Calibri"/>
          <w:bCs/>
          <w:sz w:val="22"/>
          <w:szCs w:val="22"/>
        </w:rPr>
        <w:t xml:space="preserve"> which is available f</w:t>
      </w:r>
      <w:r w:rsidR="000E04D3" w:rsidRPr="002566B4">
        <w:rPr>
          <w:rFonts w:ascii="Calibri" w:hAnsi="Calibri" w:cs="Calibri"/>
          <w:bCs/>
          <w:sz w:val="22"/>
          <w:szCs w:val="22"/>
        </w:rPr>
        <w:t>ro</w:t>
      </w:r>
      <w:r w:rsidR="008E4456" w:rsidRPr="002566B4">
        <w:rPr>
          <w:rFonts w:ascii="Calibri" w:hAnsi="Calibri" w:cs="Calibri"/>
          <w:bCs/>
          <w:sz w:val="22"/>
          <w:szCs w:val="22"/>
        </w:rPr>
        <w:t xml:space="preserve">m the Clerk or </w:t>
      </w:r>
      <w:r w:rsidR="000E04D3" w:rsidRPr="002566B4">
        <w:rPr>
          <w:rFonts w:ascii="Calibri" w:hAnsi="Calibri" w:cs="Calibri"/>
          <w:bCs/>
          <w:sz w:val="22"/>
          <w:szCs w:val="22"/>
        </w:rPr>
        <w:t>can be downloaded from</w:t>
      </w:r>
      <w:r w:rsidR="008E4456" w:rsidRPr="002566B4">
        <w:rPr>
          <w:rFonts w:ascii="Calibri" w:hAnsi="Calibri" w:cs="Calibri"/>
          <w:bCs/>
          <w:sz w:val="22"/>
          <w:szCs w:val="22"/>
        </w:rPr>
        <w:t xml:space="preserve"> the </w:t>
      </w:r>
      <w:r w:rsidR="00A5220A" w:rsidRPr="002566B4">
        <w:rPr>
          <w:rFonts w:ascii="Calibri" w:hAnsi="Calibri" w:cs="Calibri"/>
          <w:bCs/>
          <w:sz w:val="22"/>
          <w:szCs w:val="22"/>
        </w:rPr>
        <w:t>p</w:t>
      </w:r>
      <w:r w:rsidR="008E4456" w:rsidRPr="002566B4">
        <w:rPr>
          <w:rFonts w:ascii="Calibri" w:hAnsi="Calibri" w:cs="Calibri"/>
          <w:bCs/>
          <w:sz w:val="22"/>
          <w:szCs w:val="22"/>
        </w:rPr>
        <w:t>arish website under “Policies” heading.</w:t>
      </w:r>
      <w:r w:rsidR="00E05EA6" w:rsidRPr="002566B4">
        <w:rPr>
          <w:rFonts w:ascii="Calibri" w:hAnsi="Calibri" w:cs="Calibri"/>
          <w:bCs/>
          <w:sz w:val="22"/>
          <w:szCs w:val="22"/>
        </w:rPr>
        <w:t xml:space="preserve">  A copy is on the next page.</w:t>
      </w:r>
    </w:p>
    <w:p w14:paraId="10F22894" w14:textId="77777777" w:rsidR="005462DB" w:rsidRPr="002566B4" w:rsidRDefault="00A5220A"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lastRenderedPageBreak/>
        <w:t xml:space="preserve">Claims should be </w:t>
      </w:r>
      <w:r w:rsidR="008E4456" w:rsidRPr="002566B4">
        <w:rPr>
          <w:rFonts w:ascii="Calibri" w:hAnsi="Calibri" w:cs="Calibri"/>
          <w:bCs/>
          <w:sz w:val="22"/>
          <w:szCs w:val="22"/>
        </w:rPr>
        <w:t xml:space="preserve">submitted </w:t>
      </w:r>
      <w:r w:rsidR="00E05EA6" w:rsidRPr="002566B4">
        <w:rPr>
          <w:rFonts w:ascii="Calibri" w:hAnsi="Calibri" w:cs="Calibri"/>
          <w:bCs/>
          <w:sz w:val="22"/>
          <w:szCs w:val="22"/>
        </w:rPr>
        <w:t>no more than</w:t>
      </w:r>
      <w:r w:rsidR="008E4456" w:rsidRPr="002566B4">
        <w:rPr>
          <w:rFonts w:ascii="Calibri" w:hAnsi="Calibri" w:cs="Calibri"/>
          <w:bCs/>
          <w:sz w:val="22"/>
          <w:szCs w:val="22"/>
        </w:rPr>
        <w:t xml:space="preserve"> </w:t>
      </w:r>
      <w:r w:rsidRPr="002566B4">
        <w:rPr>
          <w:rFonts w:ascii="Calibri" w:hAnsi="Calibri" w:cs="Calibri"/>
          <w:bCs/>
          <w:sz w:val="22"/>
          <w:szCs w:val="22"/>
        </w:rPr>
        <w:t>2 months</w:t>
      </w:r>
      <w:r w:rsidR="008E4456" w:rsidRPr="002566B4">
        <w:rPr>
          <w:rFonts w:ascii="Calibri" w:hAnsi="Calibri" w:cs="Calibri"/>
          <w:bCs/>
          <w:sz w:val="22"/>
          <w:szCs w:val="22"/>
        </w:rPr>
        <w:t xml:space="preserve"> </w:t>
      </w:r>
      <w:r w:rsidRPr="002566B4">
        <w:rPr>
          <w:rFonts w:ascii="Calibri" w:hAnsi="Calibri" w:cs="Calibri"/>
          <w:bCs/>
          <w:sz w:val="22"/>
          <w:szCs w:val="22"/>
        </w:rPr>
        <w:t xml:space="preserve">after the expenses have </w:t>
      </w:r>
      <w:r w:rsidR="00E05EA6" w:rsidRPr="002566B4">
        <w:rPr>
          <w:rFonts w:ascii="Calibri" w:hAnsi="Calibri" w:cs="Calibri"/>
          <w:bCs/>
          <w:sz w:val="22"/>
          <w:szCs w:val="22"/>
        </w:rPr>
        <w:t xml:space="preserve">been </w:t>
      </w:r>
      <w:r w:rsidRPr="002566B4">
        <w:rPr>
          <w:rFonts w:ascii="Calibri" w:hAnsi="Calibri" w:cs="Calibri"/>
          <w:bCs/>
          <w:sz w:val="22"/>
          <w:szCs w:val="22"/>
        </w:rPr>
        <w:t>incurred</w:t>
      </w:r>
      <w:r w:rsidR="00ED2F50" w:rsidRPr="002566B4">
        <w:rPr>
          <w:rFonts w:ascii="Calibri" w:hAnsi="Calibri" w:cs="Calibri"/>
          <w:bCs/>
          <w:sz w:val="22"/>
          <w:szCs w:val="22"/>
        </w:rPr>
        <w:t xml:space="preserve"> along with VAT receipts if appropriate.</w:t>
      </w:r>
    </w:p>
    <w:p w14:paraId="350B7F0C" w14:textId="77777777" w:rsidR="008E4456" w:rsidRPr="002566B4" w:rsidRDefault="008E4456"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t>Receipts must be submitted for all travel and incidental expenses.  Claims may be reduced accordingly if receipts are not submitted.</w:t>
      </w:r>
      <w:r w:rsidR="00A5220A" w:rsidRPr="002566B4">
        <w:rPr>
          <w:rFonts w:ascii="Calibri" w:hAnsi="Calibri" w:cs="Calibri"/>
          <w:bCs/>
          <w:sz w:val="22"/>
          <w:szCs w:val="22"/>
        </w:rPr>
        <w:t xml:space="preserve">  Kindly note credit card slips are not VAT receipts.</w:t>
      </w:r>
    </w:p>
    <w:p w14:paraId="1515BB90" w14:textId="77777777" w:rsidR="00A5220A" w:rsidRPr="002566B4" w:rsidRDefault="00A5220A"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t>The RFO will examine all expense claims submitted for reimbursement.</w:t>
      </w:r>
    </w:p>
    <w:p w14:paraId="7DC952BC" w14:textId="77777777" w:rsidR="005462DB" w:rsidRPr="002566B4" w:rsidRDefault="008E4456"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t xml:space="preserve">Reimbursement will be </w:t>
      </w:r>
      <w:r w:rsidR="00E05EA6" w:rsidRPr="002566B4">
        <w:rPr>
          <w:rFonts w:ascii="Calibri" w:hAnsi="Calibri" w:cs="Calibri"/>
          <w:bCs/>
          <w:sz w:val="22"/>
          <w:szCs w:val="22"/>
        </w:rPr>
        <w:t>approv</w:t>
      </w:r>
      <w:r w:rsidRPr="002566B4">
        <w:rPr>
          <w:rFonts w:ascii="Calibri" w:hAnsi="Calibri" w:cs="Calibri"/>
          <w:bCs/>
          <w:sz w:val="22"/>
          <w:szCs w:val="22"/>
        </w:rPr>
        <w:t>ed at the following Full Council Meeting.</w:t>
      </w:r>
    </w:p>
    <w:p w14:paraId="2F77E4D1" w14:textId="77777777" w:rsidR="005462DB" w:rsidRPr="002566B4" w:rsidRDefault="009D2E48" w:rsidP="005462DB">
      <w:pPr>
        <w:pStyle w:val="ListParagraph"/>
        <w:numPr>
          <w:ilvl w:val="0"/>
          <w:numId w:val="39"/>
        </w:numPr>
        <w:rPr>
          <w:rFonts w:ascii="Calibri" w:hAnsi="Calibri" w:cs="Calibri"/>
          <w:bCs/>
          <w:sz w:val="22"/>
          <w:szCs w:val="22"/>
        </w:rPr>
      </w:pPr>
      <w:r w:rsidRPr="002566B4">
        <w:rPr>
          <w:rFonts w:ascii="Calibri" w:hAnsi="Calibri" w:cs="Calibri"/>
          <w:bCs/>
          <w:sz w:val="22"/>
          <w:szCs w:val="22"/>
        </w:rPr>
        <w:t>Parish Council</w:t>
      </w:r>
      <w:r w:rsidR="00C84A66" w:rsidRPr="002566B4">
        <w:rPr>
          <w:rFonts w:ascii="Calibri" w:hAnsi="Calibri" w:cs="Calibri"/>
          <w:bCs/>
          <w:sz w:val="22"/>
          <w:szCs w:val="22"/>
        </w:rPr>
        <w:t>lors are reminded that they will need to disclose an interest in the Income and Expenditure item on the relevant meeting’s Agenda and may be requested to leave the room whilst this item is discussed.</w:t>
      </w:r>
    </w:p>
    <w:p w14:paraId="1AE5391B" w14:textId="77777777" w:rsidR="00E916FC" w:rsidRDefault="00E916FC">
      <w:pPr>
        <w:spacing w:after="160" w:line="259" w:lineRule="auto"/>
        <w:rPr>
          <w:rFonts w:ascii="Calibri" w:hAnsi="Calibri" w:cs="Calibri"/>
          <w:b/>
          <w:color w:val="000000" w:themeColor="text1"/>
          <w:sz w:val="22"/>
          <w:szCs w:val="22"/>
        </w:rPr>
      </w:pPr>
    </w:p>
    <w:p w14:paraId="2591FCC5" w14:textId="4F6CC598" w:rsidR="00502D28" w:rsidRDefault="00502D28">
      <w:pPr>
        <w:spacing w:after="160" w:line="259" w:lineRule="auto"/>
        <w:rPr>
          <w:rFonts w:ascii="Calibri" w:hAnsi="Calibri" w:cs="Calibri"/>
          <w:b/>
          <w:color w:val="000000" w:themeColor="text1"/>
          <w:sz w:val="22"/>
          <w:szCs w:val="22"/>
        </w:rPr>
      </w:pPr>
      <w:r>
        <w:rPr>
          <w:rFonts w:ascii="Calibri" w:hAnsi="Calibri" w:cs="Calibri"/>
          <w:b/>
          <w:color w:val="000000" w:themeColor="text1"/>
          <w:sz w:val="22"/>
          <w:szCs w:val="22"/>
        </w:rPr>
        <w:br w:type="page"/>
      </w:r>
    </w:p>
    <w:tbl>
      <w:tblPr>
        <w:tblW w:w="7277" w:type="dxa"/>
        <w:jc w:val="center"/>
        <w:tblLook w:val="04A0" w:firstRow="1" w:lastRow="0" w:firstColumn="1" w:lastColumn="0" w:noHBand="0" w:noVBand="1"/>
      </w:tblPr>
      <w:tblGrid>
        <w:gridCol w:w="7055"/>
        <w:gridCol w:w="222"/>
      </w:tblGrid>
      <w:tr w:rsidR="00E916FC" w:rsidRPr="00E916FC" w14:paraId="7113BEBC" w14:textId="77777777" w:rsidTr="005379EF">
        <w:trPr>
          <w:gridAfter w:val="1"/>
          <w:wAfter w:w="222" w:type="dxa"/>
          <w:trHeight w:val="458"/>
          <w:jc w:val="center"/>
        </w:trPr>
        <w:tc>
          <w:tcPr>
            <w:tcW w:w="7055" w:type="dxa"/>
            <w:vMerge w:val="restart"/>
            <w:tcBorders>
              <w:top w:val="nil"/>
              <w:left w:val="nil"/>
              <w:bottom w:val="nil"/>
              <w:right w:val="nil"/>
            </w:tcBorders>
            <w:shd w:val="clear" w:color="auto" w:fill="auto"/>
            <w:noWrap/>
            <w:vAlign w:val="bottom"/>
            <w:hideMark/>
          </w:tcPr>
          <w:tbl>
            <w:tblPr>
              <w:tblStyle w:val="TableGrid"/>
              <w:tblW w:w="0" w:type="auto"/>
              <w:jc w:val="center"/>
              <w:tblLook w:val="04A0" w:firstRow="1" w:lastRow="0" w:firstColumn="1" w:lastColumn="0" w:noHBand="0" w:noVBand="1"/>
            </w:tblPr>
            <w:tblGrid>
              <w:gridCol w:w="1591"/>
              <w:gridCol w:w="3544"/>
              <w:gridCol w:w="1694"/>
            </w:tblGrid>
            <w:tr w:rsidR="00915DA3" w14:paraId="7E25688D" w14:textId="77777777" w:rsidTr="005379EF">
              <w:trPr>
                <w:jc w:val="center"/>
              </w:trPr>
              <w:tc>
                <w:tcPr>
                  <w:tcW w:w="6829" w:type="dxa"/>
                  <w:gridSpan w:val="3"/>
                </w:tcPr>
                <w:p w14:paraId="57374380" w14:textId="6A34DC63" w:rsidR="00915DA3" w:rsidRPr="005379EF" w:rsidRDefault="00915DA3" w:rsidP="005379EF">
                  <w:pPr>
                    <w:jc w:val="center"/>
                    <w:rPr>
                      <w:rFonts w:ascii="Calibri" w:hAnsi="Calibri" w:cs="Calibri"/>
                      <w:b/>
                      <w:bCs/>
                      <w:color w:val="000000"/>
                      <w:sz w:val="22"/>
                      <w:szCs w:val="22"/>
                      <w:u w:val="single"/>
                      <w:lang w:eastAsia="en-GB"/>
                    </w:rPr>
                  </w:pPr>
                  <w:r w:rsidRPr="005379EF">
                    <w:rPr>
                      <w:rFonts w:ascii="Calibri" w:hAnsi="Calibri" w:cs="Calibri"/>
                      <w:b/>
                      <w:bCs/>
                      <w:color w:val="000000"/>
                      <w:sz w:val="22"/>
                      <w:szCs w:val="22"/>
                      <w:u w:val="single"/>
                      <w:lang w:eastAsia="en-GB"/>
                    </w:rPr>
                    <w:lastRenderedPageBreak/>
                    <w:t>SURLINGHAM PARISH COUNCIL</w:t>
                  </w:r>
                </w:p>
              </w:tc>
            </w:tr>
            <w:tr w:rsidR="00E916FC" w14:paraId="3DC67930" w14:textId="77777777" w:rsidTr="005379EF">
              <w:trPr>
                <w:jc w:val="center"/>
              </w:trPr>
              <w:tc>
                <w:tcPr>
                  <w:tcW w:w="1591" w:type="dxa"/>
                </w:tcPr>
                <w:p w14:paraId="7C28EE5E" w14:textId="71853C5B" w:rsidR="00E916FC" w:rsidRPr="005379EF" w:rsidRDefault="00915DA3"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NAME</w:t>
                  </w:r>
                </w:p>
              </w:tc>
              <w:tc>
                <w:tcPr>
                  <w:tcW w:w="5238" w:type="dxa"/>
                  <w:gridSpan w:val="2"/>
                </w:tcPr>
                <w:p w14:paraId="494D83CF" w14:textId="77777777" w:rsidR="00E916FC" w:rsidRPr="005379EF" w:rsidRDefault="00E916FC" w:rsidP="00E916FC">
                  <w:pPr>
                    <w:rPr>
                      <w:rFonts w:ascii="Calibri" w:hAnsi="Calibri" w:cs="Calibri"/>
                      <w:color w:val="000000"/>
                      <w:sz w:val="22"/>
                      <w:szCs w:val="22"/>
                      <w:lang w:eastAsia="en-GB"/>
                    </w:rPr>
                  </w:pPr>
                </w:p>
              </w:tc>
            </w:tr>
            <w:tr w:rsidR="00915DA3" w14:paraId="52017167" w14:textId="77777777" w:rsidTr="005379EF">
              <w:trPr>
                <w:jc w:val="center"/>
              </w:trPr>
              <w:tc>
                <w:tcPr>
                  <w:tcW w:w="1591" w:type="dxa"/>
                </w:tcPr>
                <w:p w14:paraId="3D19884B" w14:textId="4E28EC75" w:rsidR="00915DA3" w:rsidRPr="005379EF" w:rsidRDefault="00915DA3"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ADDRESS</w:t>
                  </w:r>
                </w:p>
              </w:tc>
              <w:tc>
                <w:tcPr>
                  <w:tcW w:w="5238" w:type="dxa"/>
                  <w:gridSpan w:val="2"/>
                </w:tcPr>
                <w:p w14:paraId="7665A9EF" w14:textId="77777777" w:rsidR="00915DA3" w:rsidRDefault="00915DA3" w:rsidP="00E916FC">
                  <w:pPr>
                    <w:rPr>
                      <w:rFonts w:ascii="Calibri" w:hAnsi="Calibri" w:cs="Calibri"/>
                      <w:color w:val="000000"/>
                      <w:sz w:val="22"/>
                      <w:szCs w:val="22"/>
                      <w:lang w:eastAsia="en-GB"/>
                    </w:rPr>
                  </w:pPr>
                </w:p>
                <w:p w14:paraId="51BA8681" w14:textId="77777777" w:rsidR="005379EF" w:rsidRDefault="005379EF" w:rsidP="00E916FC">
                  <w:pPr>
                    <w:rPr>
                      <w:rFonts w:ascii="Calibri" w:hAnsi="Calibri" w:cs="Calibri"/>
                      <w:color w:val="000000"/>
                      <w:sz w:val="22"/>
                      <w:szCs w:val="22"/>
                      <w:lang w:eastAsia="en-GB"/>
                    </w:rPr>
                  </w:pPr>
                </w:p>
                <w:p w14:paraId="17B74F6F" w14:textId="77777777" w:rsidR="005379EF" w:rsidRDefault="005379EF" w:rsidP="00E916FC">
                  <w:pPr>
                    <w:rPr>
                      <w:rFonts w:ascii="Calibri" w:hAnsi="Calibri" w:cs="Calibri"/>
                      <w:color w:val="000000"/>
                      <w:sz w:val="22"/>
                      <w:szCs w:val="22"/>
                      <w:lang w:eastAsia="en-GB"/>
                    </w:rPr>
                  </w:pPr>
                </w:p>
                <w:p w14:paraId="387186F3" w14:textId="77777777" w:rsidR="005379EF" w:rsidRDefault="005379EF" w:rsidP="00E916FC">
                  <w:pPr>
                    <w:rPr>
                      <w:rFonts w:ascii="Calibri" w:hAnsi="Calibri" w:cs="Calibri"/>
                      <w:color w:val="000000"/>
                      <w:sz w:val="22"/>
                      <w:szCs w:val="22"/>
                      <w:lang w:eastAsia="en-GB"/>
                    </w:rPr>
                  </w:pPr>
                </w:p>
                <w:p w14:paraId="178E87EE" w14:textId="77777777" w:rsidR="005379EF" w:rsidRPr="005379EF" w:rsidRDefault="005379EF" w:rsidP="00E916FC">
                  <w:pPr>
                    <w:rPr>
                      <w:rFonts w:ascii="Calibri" w:hAnsi="Calibri" w:cs="Calibri"/>
                      <w:color w:val="000000"/>
                      <w:sz w:val="22"/>
                      <w:szCs w:val="22"/>
                      <w:lang w:eastAsia="en-GB"/>
                    </w:rPr>
                  </w:pPr>
                </w:p>
              </w:tc>
            </w:tr>
            <w:tr w:rsidR="00915DA3" w14:paraId="24191699" w14:textId="77777777" w:rsidTr="005379EF">
              <w:trPr>
                <w:jc w:val="center"/>
              </w:trPr>
              <w:tc>
                <w:tcPr>
                  <w:tcW w:w="1591" w:type="dxa"/>
                </w:tcPr>
                <w:p w14:paraId="08D14A08" w14:textId="36FF5E28" w:rsidR="00915DA3" w:rsidRPr="005379EF" w:rsidRDefault="00915DA3"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TELEPHONE</w:t>
                  </w:r>
                </w:p>
              </w:tc>
              <w:tc>
                <w:tcPr>
                  <w:tcW w:w="5238" w:type="dxa"/>
                  <w:gridSpan w:val="2"/>
                </w:tcPr>
                <w:p w14:paraId="6011C0AA" w14:textId="77777777" w:rsidR="00915DA3" w:rsidRPr="005379EF" w:rsidRDefault="00915DA3" w:rsidP="00E916FC">
                  <w:pPr>
                    <w:rPr>
                      <w:rFonts w:ascii="Calibri" w:hAnsi="Calibri" w:cs="Calibri"/>
                      <w:color w:val="000000"/>
                      <w:sz w:val="22"/>
                      <w:szCs w:val="22"/>
                      <w:lang w:eastAsia="en-GB"/>
                    </w:rPr>
                  </w:pPr>
                </w:p>
              </w:tc>
            </w:tr>
            <w:tr w:rsidR="009C461C" w14:paraId="4A08A33C" w14:textId="77777777" w:rsidTr="005379EF">
              <w:trPr>
                <w:jc w:val="center"/>
              </w:trPr>
              <w:tc>
                <w:tcPr>
                  <w:tcW w:w="1591" w:type="dxa"/>
                </w:tcPr>
                <w:p w14:paraId="1E760D1F" w14:textId="7457249C" w:rsidR="009C461C" w:rsidRPr="005379EF" w:rsidRDefault="009C461C"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EMAIL</w:t>
                  </w:r>
                </w:p>
              </w:tc>
              <w:tc>
                <w:tcPr>
                  <w:tcW w:w="5238" w:type="dxa"/>
                  <w:gridSpan w:val="2"/>
                </w:tcPr>
                <w:p w14:paraId="31E219E8" w14:textId="77777777" w:rsidR="009C461C" w:rsidRPr="005379EF" w:rsidRDefault="009C461C" w:rsidP="00E916FC">
                  <w:pPr>
                    <w:rPr>
                      <w:rFonts w:ascii="Calibri" w:hAnsi="Calibri" w:cs="Calibri"/>
                      <w:color w:val="000000"/>
                      <w:sz w:val="22"/>
                      <w:szCs w:val="22"/>
                      <w:lang w:eastAsia="en-GB"/>
                    </w:rPr>
                  </w:pPr>
                </w:p>
              </w:tc>
            </w:tr>
            <w:tr w:rsidR="009C461C" w14:paraId="5B70E4BA" w14:textId="77777777" w:rsidTr="005379EF">
              <w:trPr>
                <w:jc w:val="center"/>
              </w:trPr>
              <w:tc>
                <w:tcPr>
                  <w:tcW w:w="6829" w:type="dxa"/>
                  <w:gridSpan w:val="3"/>
                </w:tcPr>
                <w:p w14:paraId="10E5F2E4" w14:textId="0BF1FBA3" w:rsidR="009C461C" w:rsidRDefault="009C461C" w:rsidP="005379EF">
                  <w:pPr>
                    <w:jc w:val="cente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EXPENSE CLAIM PERIOD</w:t>
                  </w:r>
                  <w:r w:rsidR="005379EF">
                    <w:rPr>
                      <w:rFonts w:ascii="Calibri" w:hAnsi="Calibri" w:cs="Calibri"/>
                      <w:b/>
                      <w:bCs/>
                      <w:color w:val="000000"/>
                      <w:sz w:val="22"/>
                      <w:szCs w:val="22"/>
                      <w:lang w:eastAsia="en-GB"/>
                    </w:rPr>
                    <w:t>:</w:t>
                  </w:r>
                </w:p>
                <w:p w14:paraId="357B6F7D" w14:textId="26823C0D" w:rsidR="005379EF" w:rsidRPr="005379EF" w:rsidRDefault="005379EF" w:rsidP="005379EF">
                  <w:pPr>
                    <w:jc w:val="center"/>
                    <w:rPr>
                      <w:rFonts w:ascii="Calibri" w:hAnsi="Calibri" w:cs="Calibri"/>
                      <w:color w:val="000000"/>
                      <w:sz w:val="22"/>
                      <w:szCs w:val="22"/>
                      <w:lang w:eastAsia="en-GB"/>
                    </w:rPr>
                  </w:pPr>
                </w:p>
              </w:tc>
            </w:tr>
            <w:tr w:rsidR="009C461C" w14:paraId="4D43BAF5" w14:textId="77777777" w:rsidTr="005379EF">
              <w:trPr>
                <w:jc w:val="center"/>
              </w:trPr>
              <w:tc>
                <w:tcPr>
                  <w:tcW w:w="6829" w:type="dxa"/>
                  <w:gridSpan w:val="3"/>
                  <w:shd w:val="clear" w:color="auto" w:fill="C45911" w:themeFill="accent2" w:themeFillShade="BF"/>
                </w:tcPr>
                <w:p w14:paraId="44F3850A" w14:textId="5E1EC38D" w:rsidR="009C461C" w:rsidRPr="005379EF" w:rsidRDefault="009C461C" w:rsidP="005379EF">
                  <w:pPr>
                    <w:jc w:val="cente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MILEAGE EXPENSE</w:t>
                  </w:r>
                </w:p>
              </w:tc>
            </w:tr>
            <w:tr w:rsidR="009C461C" w14:paraId="2EFD0AFA" w14:textId="77777777" w:rsidTr="005379EF">
              <w:trPr>
                <w:jc w:val="center"/>
              </w:trPr>
              <w:tc>
                <w:tcPr>
                  <w:tcW w:w="1591" w:type="dxa"/>
                </w:tcPr>
                <w:p w14:paraId="6373584E" w14:textId="29010398" w:rsidR="009C461C" w:rsidRDefault="009C461C" w:rsidP="00E916FC">
                  <w:pPr>
                    <w:rPr>
                      <w:rFonts w:ascii="Calibri" w:hAnsi="Calibri" w:cs="Calibri"/>
                      <w:color w:val="000000"/>
                      <w:sz w:val="22"/>
                      <w:szCs w:val="22"/>
                      <w:lang w:eastAsia="en-GB"/>
                    </w:rPr>
                  </w:pPr>
                  <w:r>
                    <w:rPr>
                      <w:rFonts w:ascii="Calibri" w:hAnsi="Calibri" w:cs="Calibri"/>
                      <w:color w:val="000000"/>
                      <w:sz w:val="22"/>
                      <w:szCs w:val="22"/>
                      <w:lang w:eastAsia="en-GB"/>
                    </w:rPr>
                    <w:t>Mileage rate</w:t>
                  </w:r>
                </w:p>
              </w:tc>
              <w:tc>
                <w:tcPr>
                  <w:tcW w:w="5238" w:type="dxa"/>
                  <w:gridSpan w:val="2"/>
                </w:tcPr>
                <w:p w14:paraId="1FA59976" w14:textId="212F5D3F" w:rsidR="009C461C" w:rsidRDefault="009C461C" w:rsidP="00E916FC">
                  <w:pPr>
                    <w:rPr>
                      <w:rFonts w:ascii="Calibri" w:hAnsi="Calibri" w:cs="Calibri"/>
                      <w:color w:val="000000"/>
                      <w:sz w:val="22"/>
                      <w:szCs w:val="22"/>
                      <w:lang w:eastAsia="en-GB"/>
                    </w:rPr>
                  </w:pPr>
                  <w:r>
                    <w:rPr>
                      <w:rFonts w:ascii="Calibri" w:hAnsi="Calibri" w:cs="Calibri"/>
                      <w:color w:val="000000"/>
                      <w:sz w:val="22"/>
                      <w:szCs w:val="22"/>
                      <w:lang w:eastAsia="en-GB"/>
                    </w:rPr>
                    <w:t>£0.45</w:t>
                  </w:r>
                </w:p>
              </w:tc>
            </w:tr>
            <w:tr w:rsidR="00C96C2D" w14:paraId="79945E3A" w14:textId="77777777" w:rsidTr="005379EF">
              <w:trPr>
                <w:jc w:val="center"/>
              </w:trPr>
              <w:tc>
                <w:tcPr>
                  <w:tcW w:w="1591" w:type="dxa"/>
                </w:tcPr>
                <w:p w14:paraId="0AC03D19" w14:textId="7D7DF4FE" w:rsidR="00C96C2D" w:rsidRPr="005379EF" w:rsidRDefault="00C96C2D"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Journey</w:t>
                  </w:r>
                </w:p>
              </w:tc>
              <w:tc>
                <w:tcPr>
                  <w:tcW w:w="3544" w:type="dxa"/>
                </w:tcPr>
                <w:p w14:paraId="156830FA" w14:textId="7B9E80CD" w:rsidR="00C96C2D" w:rsidRDefault="00C96C2D" w:rsidP="00E916FC">
                  <w:pPr>
                    <w:rPr>
                      <w:rFonts w:ascii="Calibri" w:hAnsi="Calibri" w:cs="Calibri"/>
                      <w:color w:val="000000"/>
                      <w:sz w:val="22"/>
                      <w:szCs w:val="22"/>
                      <w:lang w:eastAsia="en-GB"/>
                    </w:rPr>
                  </w:pPr>
                </w:p>
              </w:tc>
              <w:tc>
                <w:tcPr>
                  <w:tcW w:w="1694" w:type="dxa"/>
                </w:tcPr>
                <w:p w14:paraId="592B9F8A" w14:textId="1029199C" w:rsidR="00C96C2D" w:rsidRDefault="005379EF" w:rsidP="00E916FC">
                  <w:pPr>
                    <w:rPr>
                      <w:rFonts w:ascii="Calibri" w:hAnsi="Calibri" w:cs="Calibri"/>
                      <w:color w:val="000000"/>
                      <w:sz w:val="22"/>
                      <w:szCs w:val="22"/>
                      <w:lang w:eastAsia="en-GB"/>
                    </w:rPr>
                  </w:pPr>
                  <w:r>
                    <w:rPr>
                      <w:rFonts w:ascii="Calibri" w:hAnsi="Calibri" w:cs="Calibri"/>
                      <w:color w:val="000000"/>
                      <w:sz w:val="22"/>
                      <w:szCs w:val="22"/>
                      <w:lang w:eastAsia="en-GB"/>
                    </w:rPr>
                    <w:t>£</w:t>
                  </w:r>
                </w:p>
              </w:tc>
            </w:tr>
            <w:tr w:rsidR="005379EF" w14:paraId="0A9C0B12" w14:textId="77777777" w:rsidTr="005379EF">
              <w:trPr>
                <w:jc w:val="center"/>
              </w:trPr>
              <w:tc>
                <w:tcPr>
                  <w:tcW w:w="1591" w:type="dxa"/>
                </w:tcPr>
                <w:p w14:paraId="1EE07BE0" w14:textId="4E23D28B" w:rsidR="005379EF" w:rsidRPr="005379EF" w:rsidRDefault="005379EF" w:rsidP="005379EF">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Journey</w:t>
                  </w:r>
                </w:p>
              </w:tc>
              <w:tc>
                <w:tcPr>
                  <w:tcW w:w="3544" w:type="dxa"/>
                </w:tcPr>
                <w:p w14:paraId="24FD0C81" w14:textId="77777777" w:rsidR="005379EF" w:rsidRDefault="005379EF" w:rsidP="005379EF">
                  <w:pPr>
                    <w:rPr>
                      <w:rFonts w:ascii="Calibri" w:hAnsi="Calibri" w:cs="Calibri"/>
                      <w:color w:val="000000"/>
                      <w:sz w:val="22"/>
                      <w:szCs w:val="22"/>
                      <w:lang w:eastAsia="en-GB"/>
                    </w:rPr>
                  </w:pPr>
                </w:p>
              </w:tc>
              <w:tc>
                <w:tcPr>
                  <w:tcW w:w="1694" w:type="dxa"/>
                </w:tcPr>
                <w:p w14:paraId="1AD57952" w14:textId="041CAE2F" w:rsidR="005379EF" w:rsidRDefault="005379EF" w:rsidP="005379EF">
                  <w:pPr>
                    <w:rPr>
                      <w:rFonts w:ascii="Calibri" w:hAnsi="Calibri" w:cs="Calibri"/>
                      <w:color w:val="000000"/>
                      <w:sz w:val="22"/>
                      <w:szCs w:val="22"/>
                      <w:lang w:eastAsia="en-GB"/>
                    </w:rPr>
                  </w:pPr>
                  <w:r w:rsidRPr="00AF2DDB">
                    <w:rPr>
                      <w:rFonts w:ascii="Calibri" w:hAnsi="Calibri" w:cs="Calibri"/>
                      <w:color w:val="000000"/>
                      <w:sz w:val="22"/>
                      <w:szCs w:val="22"/>
                      <w:lang w:eastAsia="en-GB"/>
                    </w:rPr>
                    <w:t>£</w:t>
                  </w:r>
                </w:p>
              </w:tc>
            </w:tr>
            <w:tr w:rsidR="005379EF" w14:paraId="33B7994D" w14:textId="77777777" w:rsidTr="005379EF">
              <w:trPr>
                <w:jc w:val="center"/>
              </w:trPr>
              <w:tc>
                <w:tcPr>
                  <w:tcW w:w="1591" w:type="dxa"/>
                </w:tcPr>
                <w:p w14:paraId="6A8DF526" w14:textId="5CC99417" w:rsidR="005379EF" w:rsidRPr="005379EF" w:rsidRDefault="005379EF" w:rsidP="005379EF">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Journey</w:t>
                  </w:r>
                </w:p>
              </w:tc>
              <w:tc>
                <w:tcPr>
                  <w:tcW w:w="3544" w:type="dxa"/>
                </w:tcPr>
                <w:p w14:paraId="6302A824" w14:textId="77777777" w:rsidR="005379EF" w:rsidRDefault="005379EF" w:rsidP="005379EF">
                  <w:pPr>
                    <w:rPr>
                      <w:rFonts w:ascii="Calibri" w:hAnsi="Calibri" w:cs="Calibri"/>
                      <w:color w:val="000000"/>
                      <w:sz w:val="22"/>
                      <w:szCs w:val="22"/>
                      <w:lang w:eastAsia="en-GB"/>
                    </w:rPr>
                  </w:pPr>
                </w:p>
              </w:tc>
              <w:tc>
                <w:tcPr>
                  <w:tcW w:w="1694" w:type="dxa"/>
                </w:tcPr>
                <w:p w14:paraId="77F95826" w14:textId="5B5303C2" w:rsidR="005379EF" w:rsidRDefault="005379EF" w:rsidP="005379EF">
                  <w:pPr>
                    <w:rPr>
                      <w:rFonts w:ascii="Calibri" w:hAnsi="Calibri" w:cs="Calibri"/>
                      <w:color w:val="000000"/>
                      <w:sz w:val="22"/>
                      <w:szCs w:val="22"/>
                      <w:lang w:eastAsia="en-GB"/>
                    </w:rPr>
                  </w:pPr>
                  <w:r w:rsidRPr="00AF2DDB">
                    <w:rPr>
                      <w:rFonts w:ascii="Calibri" w:hAnsi="Calibri" w:cs="Calibri"/>
                      <w:color w:val="000000"/>
                      <w:sz w:val="22"/>
                      <w:szCs w:val="22"/>
                      <w:lang w:eastAsia="en-GB"/>
                    </w:rPr>
                    <w:t>£</w:t>
                  </w:r>
                </w:p>
              </w:tc>
            </w:tr>
            <w:tr w:rsidR="005379EF" w14:paraId="0EA514E2" w14:textId="77777777" w:rsidTr="005379EF">
              <w:trPr>
                <w:jc w:val="center"/>
              </w:trPr>
              <w:tc>
                <w:tcPr>
                  <w:tcW w:w="1591" w:type="dxa"/>
                </w:tcPr>
                <w:p w14:paraId="1295C396" w14:textId="4D8A1FBA" w:rsidR="005379EF" w:rsidRPr="005379EF" w:rsidRDefault="005379EF" w:rsidP="005379EF">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Journey</w:t>
                  </w:r>
                </w:p>
              </w:tc>
              <w:tc>
                <w:tcPr>
                  <w:tcW w:w="3544" w:type="dxa"/>
                </w:tcPr>
                <w:p w14:paraId="167D0C50" w14:textId="77777777" w:rsidR="005379EF" w:rsidRDefault="005379EF" w:rsidP="005379EF">
                  <w:pPr>
                    <w:rPr>
                      <w:rFonts w:ascii="Calibri" w:hAnsi="Calibri" w:cs="Calibri"/>
                      <w:color w:val="000000"/>
                      <w:sz w:val="22"/>
                      <w:szCs w:val="22"/>
                      <w:lang w:eastAsia="en-GB"/>
                    </w:rPr>
                  </w:pPr>
                </w:p>
              </w:tc>
              <w:tc>
                <w:tcPr>
                  <w:tcW w:w="1694" w:type="dxa"/>
                </w:tcPr>
                <w:p w14:paraId="564E2317" w14:textId="1AC41CA5" w:rsidR="005379EF" w:rsidRDefault="005379EF" w:rsidP="005379EF">
                  <w:pPr>
                    <w:rPr>
                      <w:rFonts w:ascii="Calibri" w:hAnsi="Calibri" w:cs="Calibri"/>
                      <w:color w:val="000000"/>
                      <w:sz w:val="22"/>
                      <w:szCs w:val="22"/>
                      <w:lang w:eastAsia="en-GB"/>
                    </w:rPr>
                  </w:pPr>
                  <w:r w:rsidRPr="00AF2DDB">
                    <w:rPr>
                      <w:rFonts w:ascii="Calibri" w:hAnsi="Calibri" w:cs="Calibri"/>
                      <w:color w:val="000000"/>
                      <w:sz w:val="22"/>
                      <w:szCs w:val="22"/>
                      <w:lang w:eastAsia="en-GB"/>
                    </w:rPr>
                    <w:t>£</w:t>
                  </w:r>
                </w:p>
              </w:tc>
            </w:tr>
            <w:tr w:rsidR="005379EF" w14:paraId="15C2E793" w14:textId="77777777" w:rsidTr="00F75215">
              <w:trPr>
                <w:jc w:val="center"/>
              </w:trPr>
              <w:tc>
                <w:tcPr>
                  <w:tcW w:w="5135" w:type="dxa"/>
                  <w:gridSpan w:val="2"/>
                </w:tcPr>
                <w:p w14:paraId="25B93D67" w14:textId="45CB6C79" w:rsidR="005379EF" w:rsidRDefault="005379EF" w:rsidP="005379EF">
                  <w:pPr>
                    <w:jc w:val="right"/>
                    <w:rPr>
                      <w:rFonts w:ascii="Calibri" w:hAnsi="Calibri" w:cs="Calibri"/>
                      <w:color w:val="000000"/>
                      <w:sz w:val="22"/>
                      <w:szCs w:val="22"/>
                      <w:lang w:eastAsia="en-GB"/>
                    </w:rPr>
                  </w:pPr>
                  <w:r w:rsidRPr="005379EF">
                    <w:rPr>
                      <w:rFonts w:ascii="Calibri" w:hAnsi="Calibri" w:cs="Calibri"/>
                      <w:b/>
                      <w:bCs/>
                      <w:color w:val="000000"/>
                      <w:sz w:val="22"/>
                      <w:szCs w:val="22"/>
                      <w:lang w:eastAsia="en-GB"/>
                    </w:rPr>
                    <w:t>SUBTOTAL</w:t>
                  </w:r>
                </w:p>
              </w:tc>
              <w:tc>
                <w:tcPr>
                  <w:tcW w:w="1694" w:type="dxa"/>
                </w:tcPr>
                <w:p w14:paraId="3E27BE78" w14:textId="73F162D8" w:rsidR="005379EF" w:rsidRPr="005379EF" w:rsidRDefault="005379EF" w:rsidP="005379EF">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w:t>
                  </w:r>
                </w:p>
              </w:tc>
            </w:tr>
            <w:tr w:rsidR="00C96C2D" w14:paraId="372886D9" w14:textId="77777777" w:rsidTr="005379EF">
              <w:trPr>
                <w:jc w:val="center"/>
              </w:trPr>
              <w:tc>
                <w:tcPr>
                  <w:tcW w:w="6829" w:type="dxa"/>
                  <w:gridSpan w:val="3"/>
                  <w:shd w:val="clear" w:color="auto" w:fill="C45911" w:themeFill="accent2" w:themeFillShade="BF"/>
                </w:tcPr>
                <w:p w14:paraId="4FC7983F" w14:textId="3D4132D5" w:rsidR="00C96C2D" w:rsidRPr="005379EF" w:rsidRDefault="00C96C2D" w:rsidP="005379EF">
                  <w:pPr>
                    <w:jc w:val="cente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Administrative Expenses</w:t>
                  </w:r>
                </w:p>
              </w:tc>
            </w:tr>
            <w:tr w:rsidR="005379EF" w14:paraId="43D3EC34" w14:textId="77777777" w:rsidTr="005379EF">
              <w:trPr>
                <w:jc w:val="center"/>
              </w:trPr>
              <w:tc>
                <w:tcPr>
                  <w:tcW w:w="1591" w:type="dxa"/>
                </w:tcPr>
                <w:p w14:paraId="5608ED9C" w14:textId="01C4BF81" w:rsidR="005379EF" w:rsidRPr="005379EF" w:rsidRDefault="005379EF" w:rsidP="005379EF">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Item</w:t>
                  </w:r>
                </w:p>
              </w:tc>
              <w:tc>
                <w:tcPr>
                  <w:tcW w:w="3544" w:type="dxa"/>
                </w:tcPr>
                <w:p w14:paraId="1840629F" w14:textId="77777777" w:rsidR="005379EF" w:rsidRDefault="005379EF" w:rsidP="005379EF">
                  <w:pPr>
                    <w:rPr>
                      <w:rFonts w:ascii="Calibri" w:hAnsi="Calibri" w:cs="Calibri"/>
                      <w:color w:val="000000"/>
                      <w:sz w:val="22"/>
                      <w:szCs w:val="22"/>
                      <w:lang w:eastAsia="en-GB"/>
                    </w:rPr>
                  </w:pPr>
                </w:p>
              </w:tc>
              <w:tc>
                <w:tcPr>
                  <w:tcW w:w="1694" w:type="dxa"/>
                </w:tcPr>
                <w:p w14:paraId="27DC2714" w14:textId="3BAADACF" w:rsidR="005379EF" w:rsidRDefault="005379EF" w:rsidP="005379EF">
                  <w:pPr>
                    <w:rPr>
                      <w:rFonts w:ascii="Calibri" w:hAnsi="Calibri" w:cs="Calibri"/>
                      <w:color w:val="000000"/>
                      <w:sz w:val="22"/>
                      <w:szCs w:val="22"/>
                      <w:lang w:eastAsia="en-GB"/>
                    </w:rPr>
                  </w:pPr>
                  <w:r w:rsidRPr="00477676">
                    <w:rPr>
                      <w:rFonts w:ascii="Calibri" w:hAnsi="Calibri" w:cs="Calibri"/>
                      <w:color w:val="000000"/>
                      <w:sz w:val="22"/>
                      <w:szCs w:val="22"/>
                      <w:lang w:eastAsia="en-GB"/>
                    </w:rPr>
                    <w:t>£</w:t>
                  </w:r>
                </w:p>
              </w:tc>
            </w:tr>
            <w:tr w:rsidR="005379EF" w14:paraId="215735F9" w14:textId="77777777" w:rsidTr="005379EF">
              <w:trPr>
                <w:jc w:val="center"/>
              </w:trPr>
              <w:tc>
                <w:tcPr>
                  <w:tcW w:w="1591" w:type="dxa"/>
                </w:tcPr>
                <w:p w14:paraId="2DD9A80C" w14:textId="2A15A791" w:rsidR="005379EF" w:rsidRDefault="005379EF" w:rsidP="005379EF">
                  <w:pPr>
                    <w:rPr>
                      <w:rFonts w:ascii="Calibri" w:hAnsi="Calibri" w:cs="Calibri"/>
                      <w:color w:val="000000"/>
                      <w:sz w:val="22"/>
                      <w:szCs w:val="22"/>
                      <w:lang w:eastAsia="en-GB"/>
                    </w:rPr>
                  </w:pPr>
                  <w:r w:rsidRPr="00A62966">
                    <w:rPr>
                      <w:rFonts w:ascii="Calibri" w:hAnsi="Calibri" w:cs="Calibri"/>
                      <w:b/>
                      <w:bCs/>
                      <w:color w:val="000000"/>
                      <w:sz w:val="22"/>
                      <w:szCs w:val="22"/>
                      <w:lang w:eastAsia="en-GB"/>
                    </w:rPr>
                    <w:t>Item</w:t>
                  </w:r>
                </w:p>
              </w:tc>
              <w:tc>
                <w:tcPr>
                  <w:tcW w:w="3544" w:type="dxa"/>
                </w:tcPr>
                <w:p w14:paraId="00FA40D0" w14:textId="77777777" w:rsidR="005379EF" w:rsidRDefault="005379EF" w:rsidP="005379EF">
                  <w:pPr>
                    <w:rPr>
                      <w:rFonts w:ascii="Calibri" w:hAnsi="Calibri" w:cs="Calibri"/>
                      <w:color w:val="000000"/>
                      <w:sz w:val="22"/>
                      <w:szCs w:val="22"/>
                      <w:lang w:eastAsia="en-GB"/>
                    </w:rPr>
                  </w:pPr>
                </w:p>
              </w:tc>
              <w:tc>
                <w:tcPr>
                  <w:tcW w:w="1694" w:type="dxa"/>
                </w:tcPr>
                <w:p w14:paraId="12109600" w14:textId="249905BA" w:rsidR="005379EF" w:rsidRDefault="005379EF" w:rsidP="005379EF">
                  <w:pPr>
                    <w:rPr>
                      <w:rFonts w:ascii="Calibri" w:hAnsi="Calibri" w:cs="Calibri"/>
                      <w:color w:val="000000"/>
                      <w:sz w:val="22"/>
                      <w:szCs w:val="22"/>
                      <w:lang w:eastAsia="en-GB"/>
                    </w:rPr>
                  </w:pPr>
                  <w:r w:rsidRPr="00477676">
                    <w:rPr>
                      <w:rFonts w:ascii="Calibri" w:hAnsi="Calibri" w:cs="Calibri"/>
                      <w:color w:val="000000"/>
                      <w:sz w:val="22"/>
                      <w:szCs w:val="22"/>
                      <w:lang w:eastAsia="en-GB"/>
                    </w:rPr>
                    <w:t>£</w:t>
                  </w:r>
                </w:p>
              </w:tc>
            </w:tr>
            <w:tr w:rsidR="005379EF" w14:paraId="564E0956" w14:textId="77777777" w:rsidTr="005379EF">
              <w:trPr>
                <w:jc w:val="center"/>
              </w:trPr>
              <w:tc>
                <w:tcPr>
                  <w:tcW w:w="1591" w:type="dxa"/>
                </w:tcPr>
                <w:p w14:paraId="60F94F26" w14:textId="1BCA2E5C" w:rsidR="005379EF" w:rsidRDefault="005379EF" w:rsidP="005379EF">
                  <w:pPr>
                    <w:rPr>
                      <w:rFonts w:ascii="Calibri" w:hAnsi="Calibri" w:cs="Calibri"/>
                      <w:color w:val="000000"/>
                      <w:sz w:val="22"/>
                      <w:szCs w:val="22"/>
                      <w:lang w:eastAsia="en-GB"/>
                    </w:rPr>
                  </w:pPr>
                  <w:r w:rsidRPr="00A62966">
                    <w:rPr>
                      <w:rFonts w:ascii="Calibri" w:hAnsi="Calibri" w:cs="Calibri"/>
                      <w:b/>
                      <w:bCs/>
                      <w:color w:val="000000"/>
                      <w:sz w:val="22"/>
                      <w:szCs w:val="22"/>
                      <w:lang w:eastAsia="en-GB"/>
                    </w:rPr>
                    <w:t>Item</w:t>
                  </w:r>
                </w:p>
              </w:tc>
              <w:tc>
                <w:tcPr>
                  <w:tcW w:w="3544" w:type="dxa"/>
                </w:tcPr>
                <w:p w14:paraId="20D4878F" w14:textId="77777777" w:rsidR="005379EF" w:rsidRDefault="005379EF" w:rsidP="005379EF">
                  <w:pPr>
                    <w:rPr>
                      <w:rFonts w:ascii="Calibri" w:hAnsi="Calibri" w:cs="Calibri"/>
                      <w:color w:val="000000"/>
                      <w:sz w:val="22"/>
                      <w:szCs w:val="22"/>
                      <w:lang w:eastAsia="en-GB"/>
                    </w:rPr>
                  </w:pPr>
                </w:p>
              </w:tc>
              <w:tc>
                <w:tcPr>
                  <w:tcW w:w="1694" w:type="dxa"/>
                </w:tcPr>
                <w:p w14:paraId="575E4370" w14:textId="1D7D71D6" w:rsidR="005379EF" w:rsidRDefault="005379EF" w:rsidP="005379EF">
                  <w:pPr>
                    <w:rPr>
                      <w:rFonts w:ascii="Calibri" w:hAnsi="Calibri" w:cs="Calibri"/>
                      <w:color w:val="000000"/>
                      <w:sz w:val="22"/>
                      <w:szCs w:val="22"/>
                      <w:lang w:eastAsia="en-GB"/>
                    </w:rPr>
                  </w:pPr>
                  <w:r w:rsidRPr="00477676">
                    <w:rPr>
                      <w:rFonts w:ascii="Calibri" w:hAnsi="Calibri" w:cs="Calibri"/>
                      <w:color w:val="000000"/>
                      <w:sz w:val="22"/>
                      <w:szCs w:val="22"/>
                      <w:lang w:eastAsia="en-GB"/>
                    </w:rPr>
                    <w:t>£</w:t>
                  </w:r>
                </w:p>
              </w:tc>
            </w:tr>
            <w:tr w:rsidR="005379EF" w14:paraId="13D6403F" w14:textId="77777777" w:rsidTr="005379EF">
              <w:trPr>
                <w:jc w:val="center"/>
              </w:trPr>
              <w:tc>
                <w:tcPr>
                  <w:tcW w:w="1591" w:type="dxa"/>
                </w:tcPr>
                <w:p w14:paraId="26CFAE06" w14:textId="36613A3E" w:rsidR="005379EF" w:rsidRDefault="005379EF" w:rsidP="005379EF">
                  <w:pPr>
                    <w:rPr>
                      <w:rFonts w:ascii="Calibri" w:hAnsi="Calibri" w:cs="Calibri"/>
                      <w:color w:val="000000"/>
                      <w:sz w:val="22"/>
                      <w:szCs w:val="22"/>
                      <w:lang w:eastAsia="en-GB"/>
                    </w:rPr>
                  </w:pPr>
                  <w:r w:rsidRPr="00A62966">
                    <w:rPr>
                      <w:rFonts w:ascii="Calibri" w:hAnsi="Calibri" w:cs="Calibri"/>
                      <w:b/>
                      <w:bCs/>
                      <w:color w:val="000000"/>
                      <w:sz w:val="22"/>
                      <w:szCs w:val="22"/>
                      <w:lang w:eastAsia="en-GB"/>
                    </w:rPr>
                    <w:t>Item</w:t>
                  </w:r>
                </w:p>
              </w:tc>
              <w:tc>
                <w:tcPr>
                  <w:tcW w:w="3544" w:type="dxa"/>
                </w:tcPr>
                <w:p w14:paraId="19ECA801" w14:textId="77777777" w:rsidR="005379EF" w:rsidRDefault="005379EF" w:rsidP="005379EF">
                  <w:pPr>
                    <w:rPr>
                      <w:rFonts w:ascii="Calibri" w:hAnsi="Calibri" w:cs="Calibri"/>
                      <w:color w:val="000000"/>
                      <w:sz w:val="22"/>
                      <w:szCs w:val="22"/>
                      <w:lang w:eastAsia="en-GB"/>
                    </w:rPr>
                  </w:pPr>
                </w:p>
              </w:tc>
              <w:tc>
                <w:tcPr>
                  <w:tcW w:w="1694" w:type="dxa"/>
                </w:tcPr>
                <w:p w14:paraId="0853D9C6" w14:textId="7084DA3C" w:rsidR="005379EF" w:rsidRDefault="005379EF" w:rsidP="005379EF">
                  <w:pPr>
                    <w:rPr>
                      <w:rFonts w:ascii="Calibri" w:hAnsi="Calibri" w:cs="Calibri"/>
                      <w:color w:val="000000"/>
                      <w:sz w:val="22"/>
                      <w:szCs w:val="22"/>
                      <w:lang w:eastAsia="en-GB"/>
                    </w:rPr>
                  </w:pPr>
                  <w:r w:rsidRPr="00477676">
                    <w:rPr>
                      <w:rFonts w:ascii="Calibri" w:hAnsi="Calibri" w:cs="Calibri"/>
                      <w:color w:val="000000"/>
                      <w:sz w:val="22"/>
                      <w:szCs w:val="22"/>
                      <w:lang w:eastAsia="en-GB"/>
                    </w:rPr>
                    <w:t>£</w:t>
                  </w:r>
                </w:p>
              </w:tc>
            </w:tr>
            <w:tr w:rsidR="005379EF" w14:paraId="3EF42481" w14:textId="77777777" w:rsidTr="0096168C">
              <w:trPr>
                <w:jc w:val="center"/>
              </w:trPr>
              <w:tc>
                <w:tcPr>
                  <w:tcW w:w="5135" w:type="dxa"/>
                  <w:gridSpan w:val="2"/>
                </w:tcPr>
                <w:p w14:paraId="232928B6" w14:textId="3ECBB49B" w:rsidR="005379EF" w:rsidRDefault="005379EF" w:rsidP="005379EF">
                  <w:pPr>
                    <w:jc w:val="right"/>
                    <w:rPr>
                      <w:rFonts w:ascii="Calibri" w:hAnsi="Calibri" w:cs="Calibri"/>
                      <w:color w:val="000000"/>
                      <w:sz w:val="22"/>
                      <w:szCs w:val="22"/>
                      <w:lang w:eastAsia="en-GB"/>
                    </w:rPr>
                  </w:pPr>
                  <w:r w:rsidRPr="005379EF">
                    <w:rPr>
                      <w:rFonts w:ascii="Calibri" w:hAnsi="Calibri" w:cs="Calibri"/>
                      <w:b/>
                      <w:bCs/>
                      <w:color w:val="000000"/>
                      <w:sz w:val="22"/>
                      <w:szCs w:val="22"/>
                      <w:lang w:eastAsia="en-GB"/>
                    </w:rPr>
                    <w:t>SUBTOTAL</w:t>
                  </w:r>
                </w:p>
              </w:tc>
              <w:tc>
                <w:tcPr>
                  <w:tcW w:w="1694" w:type="dxa"/>
                </w:tcPr>
                <w:p w14:paraId="198FDBE8" w14:textId="02495034" w:rsidR="005379EF" w:rsidRPr="005379EF" w:rsidRDefault="005379EF" w:rsidP="00E916FC">
                  <w:pPr>
                    <w:rPr>
                      <w:rFonts w:ascii="Calibri" w:hAnsi="Calibri" w:cs="Calibri"/>
                      <w:b/>
                      <w:bCs/>
                      <w:color w:val="000000"/>
                      <w:sz w:val="22"/>
                      <w:szCs w:val="22"/>
                      <w:lang w:eastAsia="en-GB"/>
                    </w:rPr>
                  </w:pPr>
                  <w:r w:rsidRPr="005379EF">
                    <w:rPr>
                      <w:rFonts w:ascii="Calibri" w:hAnsi="Calibri" w:cs="Calibri"/>
                      <w:b/>
                      <w:bCs/>
                      <w:color w:val="000000"/>
                      <w:sz w:val="22"/>
                      <w:szCs w:val="22"/>
                      <w:lang w:eastAsia="en-GB"/>
                    </w:rPr>
                    <w:t>£</w:t>
                  </w:r>
                </w:p>
              </w:tc>
            </w:tr>
            <w:tr w:rsidR="005379EF" w14:paraId="6650C02F" w14:textId="77777777" w:rsidTr="00DF0EF2">
              <w:trPr>
                <w:jc w:val="center"/>
              </w:trPr>
              <w:tc>
                <w:tcPr>
                  <w:tcW w:w="5135" w:type="dxa"/>
                  <w:gridSpan w:val="2"/>
                </w:tcPr>
                <w:p w14:paraId="29171ACB" w14:textId="6836B6B0" w:rsidR="005379EF" w:rsidRPr="005379EF" w:rsidRDefault="005379EF" w:rsidP="005379EF">
                  <w:pPr>
                    <w:jc w:val="right"/>
                    <w:rPr>
                      <w:rFonts w:ascii="Calibri" w:hAnsi="Calibri" w:cs="Calibri"/>
                      <w:color w:val="FF0000"/>
                      <w:sz w:val="28"/>
                      <w:szCs w:val="28"/>
                      <w:lang w:eastAsia="en-GB"/>
                    </w:rPr>
                  </w:pPr>
                  <w:r w:rsidRPr="005379EF">
                    <w:rPr>
                      <w:rFonts w:ascii="Calibri" w:hAnsi="Calibri" w:cs="Calibri"/>
                      <w:b/>
                      <w:bCs/>
                      <w:color w:val="FF0000"/>
                      <w:sz w:val="28"/>
                      <w:szCs w:val="28"/>
                      <w:lang w:eastAsia="en-GB"/>
                    </w:rPr>
                    <w:t>TOTAL</w:t>
                  </w:r>
                </w:p>
              </w:tc>
              <w:tc>
                <w:tcPr>
                  <w:tcW w:w="1694" w:type="dxa"/>
                </w:tcPr>
                <w:p w14:paraId="412C94AE" w14:textId="48AF52BB" w:rsidR="005379EF" w:rsidRPr="005379EF" w:rsidRDefault="005379EF" w:rsidP="00E916FC">
                  <w:pPr>
                    <w:rPr>
                      <w:rFonts w:ascii="Calibri" w:hAnsi="Calibri" w:cs="Calibri"/>
                      <w:b/>
                      <w:bCs/>
                      <w:color w:val="FF0000"/>
                      <w:sz w:val="28"/>
                      <w:szCs w:val="28"/>
                      <w:lang w:eastAsia="en-GB"/>
                    </w:rPr>
                  </w:pPr>
                  <w:r w:rsidRPr="005379EF">
                    <w:rPr>
                      <w:rFonts w:ascii="Calibri" w:hAnsi="Calibri" w:cs="Calibri"/>
                      <w:b/>
                      <w:bCs/>
                      <w:color w:val="FF0000"/>
                      <w:sz w:val="28"/>
                      <w:szCs w:val="28"/>
                      <w:lang w:eastAsia="en-GB"/>
                    </w:rPr>
                    <w:t>£</w:t>
                  </w:r>
                </w:p>
              </w:tc>
            </w:tr>
            <w:tr w:rsidR="00C96C2D" w14:paraId="6A72D85E" w14:textId="77777777" w:rsidTr="005379EF">
              <w:trPr>
                <w:jc w:val="center"/>
              </w:trPr>
              <w:tc>
                <w:tcPr>
                  <w:tcW w:w="1591" w:type="dxa"/>
                </w:tcPr>
                <w:p w14:paraId="7E274D45" w14:textId="2B1BFCFC" w:rsidR="00C96C2D" w:rsidRDefault="00C96C2D" w:rsidP="00E916FC">
                  <w:pPr>
                    <w:rPr>
                      <w:rFonts w:ascii="Calibri" w:hAnsi="Calibri" w:cs="Calibri"/>
                      <w:color w:val="000000"/>
                      <w:sz w:val="22"/>
                      <w:szCs w:val="22"/>
                      <w:lang w:eastAsia="en-GB"/>
                    </w:rPr>
                  </w:pPr>
                  <w:r>
                    <w:rPr>
                      <w:rFonts w:ascii="Calibri" w:hAnsi="Calibri" w:cs="Calibri"/>
                      <w:color w:val="000000"/>
                      <w:sz w:val="22"/>
                      <w:szCs w:val="22"/>
                      <w:lang w:eastAsia="en-GB"/>
                    </w:rPr>
                    <w:t>Signed</w:t>
                  </w:r>
                </w:p>
              </w:tc>
              <w:tc>
                <w:tcPr>
                  <w:tcW w:w="5238" w:type="dxa"/>
                  <w:gridSpan w:val="2"/>
                </w:tcPr>
                <w:p w14:paraId="060B257D" w14:textId="77777777" w:rsidR="00C96C2D" w:rsidRDefault="00C96C2D" w:rsidP="00E916FC">
                  <w:pPr>
                    <w:rPr>
                      <w:rFonts w:ascii="Calibri" w:hAnsi="Calibri" w:cs="Calibri"/>
                      <w:color w:val="000000"/>
                      <w:sz w:val="22"/>
                      <w:szCs w:val="22"/>
                      <w:lang w:eastAsia="en-GB"/>
                    </w:rPr>
                  </w:pPr>
                </w:p>
                <w:p w14:paraId="36465EE2" w14:textId="77777777" w:rsidR="005379EF" w:rsidRDefault="005379EF" w:rsidP="00E916FC">
                  <w:pPr>
                    <w:rPr>
                      <w:rFonts w:ascii="Calibri" w:hAnsi="Calibri" w:cs="Calibri"/>
                      <w:color w:val="000000"/>
                      <w:sz w:val="22"/>
                      <w:szCs w:val="22"/>
                      <w:lang w:eastAsia="en-GB"/>
                    </w:rPr>
                  </w:pPr>
                </w:p>
                <w:p w14:paraId="44CC3DFC" w14:textId="77777777" w:rsidR="005379EF" w:rsidRDefault="005379EF" w:rsidP="00E916FC">
                  <w:pPr>
                    <w:rPr>
                      <w:rFonts w:ascii="Calibri" w:hAnsi="Calibri" w:cs="Calibri"/>
                      <w:color w:val="000000"/>
                      <w:sz w:val="22"/>
                      <w:szCs w:val="22"/>
                      <w:lang w:eastAsia="en-GB"/>
                    </w:rPr>
                  </w:pPr>
                </w:p>
              </w:tc>
            </w:tr>
            <w:tr w:rsidR="005379EF" w14:paraId="18E95858" w14:textId="77777777" w:rsidTr="005379EF">
              <w:trPr>
                <w:jc w:val="center"/>
              </w:trPr>
              <w:tc>
                <w:tcPr>
                  <w:tcW w:w="1591" w:type="dxa"/>
                </w:tcPr>
                <w:p w14:paraId="3A8873A8" w14:textId="3FE34587" w:rsidR="005379EF" w:rsidRDefault="005379EF" w:rsidP="00E916FC">
                  <w:pPr>
                    <w:rPr>
                      <w:rFonts w:ascii="Calibri" w:hAnsi="Calibri" w:cs="Calibri"/>
                      <w:color w:val="000000"/>
                      <w:sz w:val="22"/>
                      <w:szCs w:val="22"/>
                      <w:lang w:eastAsia="en-GB"/>
                    </w:rPr>
                  </w:pPr>
                  <w:r>
                    <w:rPr>
                      <w:rFonts w:ascii="Calibri" w:hAnsi="Calibri" w:cs="Calibri"/>
                      <w:color w:val="000000"/>
                      <w:sz w:val="22"/>
                      <w:szCs w:val="22"/>
                      <w:lang w:eastAsia="en-GB"/>
                    </w:rPr>
                    <w:t>Date</w:t>
                  </w:r>
                </w:p>
              </w:tc>
              <w:tc>
                <w:tcPr>
                  <w:tcW w:w="5238" w:type="dxa"/>
                  <w:gridSpan w:val="2"/>
                </w:tcPr>
                <w:p w14:paraId="1FC9B9CB" w14:textId="77777777" w:rsidR="005379EF" w:rsidRDefault="005379EF" w:rsidP="00E916FC">
                  <w:pPr>
                    <w:rPr>
                      <w:rFonts w:ascii="Calibri" w:hAnsi="Calibri" w:cs="Calibri"/>
                      <w:color w:val="000000"/>
                      <w:sz w:val="22"/>
                      <w:szCs w:val="22"/>
                      <w:lang w:eastAsia="en-GB"/>
                    </w:rPr>
                  </w:pPr>
                </w:p>
              </w:tc>
            </w:tr>
            <w:tr w:rsidR="005379EF" w14:paraId="107A3AA9" w14:textId="77777777" w:rsidTr="005379EF">
              <w:trPr>
                <w:jc w:val="center"/>
              </w:trPr>
              <w:tc>
                <w:tcPr>
                  <w:tcW w:w="1591" w:type="dxa"/>
                </w:tcPr>
                <w:p w14:paraId="43EFD3DA" w14:textId="279A3587" w:rsidR="005379EF" w:rsidRDefault="005379EF" w:rsidP="00E916FC">
                  <w:pPr>
                    <w:rPr>
                      <w:rFonts w:ascii="Calibri" w:hAnsi="Calibri" w:cs="Calibri"/>
                      <w:color w:val="000000"/>
                      <w:sz w:val="22"/>
                      <w:szCs w:val="22"/>
                      <w:lang w:eastAsia="en-GB"/>
                    </w:rPr>
                  </w:pPr>
                  <w:r>
                    <w:rPr>
                      <w:rFonts w:ascii="Calibri" w:hAnsi="Calibri" w:cs="Calibri"/>
                      <w:color w:val="000000"/>
                      <w:sz w:val="22"/>
                      <w:szCs w:val="22"/>
                      <w:lang w:eastAsia="en-GB"/>
                    </w:rPr>
                    <w:t>Bank Details</w:t>
                  </w:r>
                </w:p>
              </w:tc>
              <w:tc>
                <w:tcPr>
                  <w:tcW w:w="5238" w:type="dxa"/>
                  <w:gridSpan w:val="2"/>
                </w:tcPr>
                <w:p w14:paraId="1E076C12" w14:textId="77777777" w:rsidR="005379EF" w:rsidRDefault="005379EF" w:rsidP="00E916FC">
                  <w:pPr>
                    <w:rPr>
                      <w:rFonts w:ascii="Calibri" w:hAnsi="Calibri" w:cs="Calibri"/>
                      <w:color w:val="000000"/>
                      <w:sz w:val="22"/>
                      <w:szCs w:val="22"/>
                      <w:lang w:eastAsia="en-GB"/>
                    </w:rPr>
                  </w:pPr>
                </w:p>
                <w:p w14:paraId="5AB84C5E" w14:textId="77777777" w:rsidR="005379EF" w:rsidRDefault="005379EF" w:rsidP="00E916FC">
                  <w:pPr>
                    <w:rPr>
                      <w:rFonts w:ascii="Calibri" w:hAnsi="Calibri" w:cs="Calibri"/>
                      <w:color w:val="000000"/>
                      <w:sz w:val="22"/>
                      <w:szCs w:val="22"/>
                      <w:lang w:eastAsia="en-GB"/>
                    </w:rPr>
                  </w:pPr>
                </w:p>
                <w:p w14:paraId="724AFA52" w14:textId="77777777" w:rsidR="005379EF" w:rsidRDefault="005379EF" w:rsidP="00E916FC">
                  <w:pPr>
                    <w:rPr>
                      <w:rFonts w:ascii="Calibri" w:hAnsi="Calibri" w:cs="Calibri"/>
                      <w:color w:val="000000"/>
                      <w:sz w:val="22"/>
                      <w:szCs w:val="22"/>
                      <w:lang w:eastAsia="en-GB"/>
                    </w:rPr>
                  </w:pPr>
                </w:p>
                <w:p w14:paraId="505B4005" w14:textId="77777777" w:rsidR="005379EF" w:rsidRDefault="005379EF" w:rsidP="00E916FC">
                  <w:pPr>
                    <w:rPr>
                      <w:rFonts w:ascii="Calibri" w:hAnsi="Calibri" w:cs="Calibri"/>
                      <w:color w:val="000000"/>
                      <w:sz w:val="22"/>
                      <w:szCs w:val="22"/>
                      <w:lang w:eastAsia="en-GB"/>
                    </w:rPr>
                  </w:pPr>
                </w:p>
                <w:p w14:paraId="2D5249EF" w14:textId="77777777" w:rsidR="005379EF" w:rsidRDefault="005379EF" w:rsidP="00E916FC">
                  <w:pPr>
                    <w:rPr>
                      <w:rFonts w:ascii="Calibri" w:hAnsi="Calibri" w:cs="Calibri"/>
                      <w:color w:val="000000"/>
                      <w:sz w:val="22"/>
                      <w:szCs w:val="22"/>
                      <w:lang w:eastAsia="en-GB"/>
                    </w:rPr>
                  </w:pPr>
                </w:p>
                <w:p w14:paraId="629F3327" w14:textId="77777777" w:rsidR="005379EF" w:rsidRDefault="005379EF" w:rsidP="00E916FC">
                  <w:pPr>
                    <w:rPr>
                      <w:rFonts w:ascii="Calibri" w:hAnsi="Calibri" w:cs="Calibri"/>
                      <w:color w:val="000000"/>
                      <w:sz w:val="22"/>
                      <w:szCs w:val="22"/>
                      <w:lang w:eastAsia="en-GB"/>
                    </w:rPr>
                  </w:pPr>
                </w:p>
              </w:tc>
            </w:tr>
          </w:tbl>
          <w:p w14:paraId="4BC9CF60" w14:textId="77777777" w:rsidR="00E916FC" w:rsidRDefault="00E916FC" w:rsidP="00E916FC">
            <w:pPr>
              <w:rPr>
                <w:rFonts w:ascii="Calibri" w:hAnsi="Calibri" w:cs="Calibri"/>
                <w:color w:val="000000"/>
                <w:sz w:val="22"/>
                <w:szCs w:val="22"/>
                <w:lang w:eastAsia="en-GB"/>
              </w:rPr>
            </w:pPr>
          </w:p>
          <w:p w14:paraId="6D054AA1" w14:textId="77777777" w:rsidR="00E916FC" w:rsidRDefault="00E916FC" w:rsidP="00E916FC">
            <w:pPr>
              <w:rPr>
                <w:rFonts w:ascii="Calibri" w:hAnsi="Calibri" w:cs="Calibri"/>
                <w:color w:val="000000"/>
                <w:sz w:val="22"/>
                <w:szCs w:val="22"/>
                <w:lang w:eastAsia="en-GB"/>
              </w:rPr>
            </w:pPr>
          </w:p>
          <w:p w14:paraId="2C4AAA3B" w14:textId="77777777" w:rsidR="00E916FC" w:rsidRDefault="00E916FC" w:rsidP="00E916FC">
            <w:pPr>
              <w:rPr>
                <w:rFonts w:ascii="Calibri" w:hAnsi="Calibri" w:cs="Calibri"/>
                <w:color w:val="000000"/>
                <w:sz w:val="22"/>
                <w:szCs w:val="22"/>
                <w:lang w:eastAsia="en-GB"/>
              </w:rPr>
            </w:pPr>
          </w:p>
          <w:p w14:paraId="64C228B9" w14:textId="77777777" w:rsidR="00E916FC" w:rsidRDefault="00E916FC" w:rsidP="00E916FC">
            <w:pPr>
              <w:rPr>
                <w:rFonts w:ascii="Calibri" w:hAnsi="Calibri" w:cs="Calibri"/>
                <w:color w:val="000000"/>
                <w:sz w:val="22"/>
                <w:szCs w:val="22"/>
                <w:lang w:eastAsia="en-GB"/>
              </w:rPr>
            </w:pPr>
          </w:p>
          <w:p w14:paraId="4D380EC5" w14:textId="77777777" w:rsidR="00E916FC" w:rsidRDefault="00E916FC" w:rsidP="00E916FC">
            <w:pPr>
              <w:rPr>
                <w:rFonts w:ascii="Calibri" w:hAnsi="Calibri" w:cs="Calibri"/>
                <w:color w:val="000000"/>
                <w:sz w:val="22"/>
                <w:szCs w:val="22"/>
                <w:lang w:eastAsia="en-GB"/>
              </w:rPr>
            </w:pPr>
          </w:p>
          <w:p w14:paraId="38197248" w14:textId="77777777" w:rsidR="00E916FC" w:rsidRDefault="00E916FC" w:rsidP="00E916FC">
            <w:pPr>
              <w:rPr>
                <w:rFonts w:ascii="Calibri" w:hAnsi="Calibri" w:cs="Calibri"/>
                <w:color w:val="000000"/>
                <w:sz w:val="22"/>
                <w:szCs w:val="22"/>
                <w:lang w:eastAsia="en-GB"/>
              </w:rPr>
            </w:pPr>
          </w:p>
          <w:p w14:paraId="5905B6F6" w14:textId="77777777" w:rsidR="00E916FC" w:rsidRDefault="00E916FC" w:rsidP="00E916FC">
            <w:pPr>
              <w:rPr>
                <w:rFonts w:ascii="Calibri" w:hAnsi="Calibri" w:cs="Calibri"/>
                <w:color w:val="000000"/>
                <w:sz w:val="22"/>
                <w:szCs w:val="22"/>
                <w:lang w:eastAsia="en-GB"/>
              </w:rPr>
            </w:pPr>
          </w:p>
          <w:p w14:paraId="466CC9CD" w14:textId="77777777" w:rsidR="00E916FC" w:rsidRDefault="00E916FC" w:rsidP="00E916FC">
            <w:pPr>
              <w:rPr>
                <w:rFonts w:ascii="Calibri" w:hAnsi="Calibri" w:cs="Calibri"/>
                <w:color w:val="000000"/>
                <w:sz w:val="22"/>
                <w:szCs w:val="22"/>
                <w:lang w:eastAsia="en-GB"/>
              </w:rPr>
            </w:pPr>
          </w:p>
          <w:p w14:paraId="289F8E60" w14:textId="6E74516C" w:rsidR="00E916FC" w:rsidRPr="00E916FC" w:rsidRDefault="00E916FC" w:rsidP="00E916FC">
            <w:pPr>
              <w:rPr>
                <w:rFonts w:ascii="Calibri" w:hAnsi="Calibri" w:cs="Calibri"/>
                <w:color w:val="000000"/>
                <w:sz w:val="22"/>
                <w:szCs w:val="22"/>
                <w:lang w:eastAsia="en-GB"/>
              </w:rPr>
            </w:pPr>
          </w:p>
          <w:p w14:paraId="39CC638C" w14:textId="77777777" w:rsidR="00E916FC" w:rsidRPr="00E916FC" w:rsidRDefault="00E916FC" w:rsidP="00E916FC">
            <w:pPr>
              <w:rPr>
                <w:rFonts w:ascii="Calibri" w:hAnsi="Calibri" w:cs="Calibri"/>
                <w:color w:val="000000"/>
                <w:sz w:val="22"/>
                <w:szCs w:val="22"/>
                <w:lang w:eastAsia="en-GB"/>
              </w:rPr>
            </w:pPr>
          </w:p>
        </w:tc>
      </w:tr>
      <w:tr w:rsidR="00E916FC" w:rsidRPr="00E916FC" w14:paraId="10ADBAE4" w14:textId="77777777" w:rsidTr="005379EF">
        <w:trPr>
          <w:trHeight w:val="300"/>
          <w:jc w:val="center"/>
        </w:trPr>
        <w:tc>
          <w:tcPr>
            <w:tcW w:w="7055" w:type="dxa"/>
            <w:vMerge/>
            <w:tcBorders>
              <w:top w:val="nil"/>
              <w:left w:val="nil"/>
              <w:bottom w:val="nil"/>
              <w:right w:val="nil"/>
            </w:tcBorders>
            <w:vAlign w:val="center"/>
            <w:hideMark/>
          </w:tcPr>
          <w:p w14:paraId="1D891A13" w14:textId="77777777" w:rsidR="00E916FC" w:rsidRPr="00E916FC" w:rsidRDefault="00E916FC" w:rsidP="00E916FC">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2FBA1469" w14:textId="77777777" w:rsidR="00E916FC" w:rsidRPr="00E916FC" w:rsidRDefault="00E916FC" w:rsidP="00E916FC">
            <w:pPr>
              <w:rPr>
                <w:sz w:val="20"/>
                <w:lang w:eastAsia="en-GB"/>
              </w:rPr>
            </w:pPr>
          </w:p>
        </w:tc>
      </w:tr>
      <w:tr w:rsidR="00E916FC" w:rsidRPr="00E916FC" w14:paraId="1DDD5987" w14:textId="77777777" w:rsidTr="005379EF">
        <w:trPr>
          <w:trHeight w:val="300"/>
          <w:jc w:val="center"/>
        </w:trPr>
        <w:tc>
          <w:tcPr>
            <w:tcW w:w="7055" w:type="dxa"/>
            <w:vMerge/>
            <w:tcBorders>
              <w:top w:val="nil"/>
              <w:left w:val="nil"/>
              <w:bottom w:val="nil"/>
              <w:right w:val="nil"/>
            </w:tcBorders>
            <w:vAlign w:val="center"/>
            <w:hideMark/>
          </w:tcPr>
          <w:p w14:paraId="73E77FE3" w14:textId="77777777" w:rsidR="00E916FC" w:rsidRPr="00E916FC" w:rsidRDefault="00E916FC" w:rsidP="00E916FC">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1322171C" w14:textId="77777777" w:rsidR="00E916FC" w:rsidRPr="00E916FC" w:rsidRDefault="00E916FC" w:rsidP="00E916FC">
            <w:pPr>
              <w:rPr>
                <w:sz w:val="20"/>
                <w:lang w:eastAsia="en-GB"/>
              </w:rPr>
            </w:pPr>
          </w:p>
        </w:tc>
      </w:tr>
      <w:tr w:rsidR="00E916FC" w:rsidRPr="00E916FC" w14:paraId="1DCB322A" w14:textId="77777777" w:rsidTr="005379EF">
        <w:trPr>
          <w:trHeight w:val="1800"/>
          <w:jc w:val="center"/>
        </w:trPr>
        <w:tc>
          <w:tcPr>
            <w:tcW w:w="7055" w:type="dxa"/>
            <w:vMerge/>
            <w:tcBorders>
              <w:top w:val="nil"/>
              <w:left w:val="nil"/>
              <w:bottom w:val="nil"/>
              <w:right w:val="nil"/>
            </w:tcBorders>
            <w:vAlign w:val="center"/>
            <w:hideMark/>
          </w:tcPr>
          <w:p w14:paraId="4FC0470A" w14:textId="77777777" w:rsidR="00E916FC" w:rsidRPr="00E916FC" w:rsidRDefault="00E916FC" w:rsidP="00E916FC">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1E7230EA" w14:textId="77777777" w:rsidR="00E916FC" w:rsidRPr="00E916FC" w:rsidRDefault="00E916FC" w:rsidP="00E916FC">
            <w:pPr>
              <w:rPr>
                <w:sz w:val="20"/>
                <w:lang w:eastAsia="en-GB"/>
              </w:rPr>
            </w:pPr>
          </w:p>
        </w:tc>
      </w:tr>
    </w:tbl>
    <w:p w14:paraId="7056F851" w14:textId="77777777" w:rsidR="00CD4F20" w:rsidRPr="002566B4" w:rsidRDefault="00CD4F20" w:rsidP="005462DB">
      <w:pPr>
        <w:tabs>
          <w:tab w:val="left" w:pos="360"/>
        </w:tabs>
        <w:jc w:val="center"/>
        <w:rPr>
          <w:rFonts w:ascii="Calibri" w:hAnsi="Calibri" w:cs="Calibri"/>
          <w:b/>
          <w:color w:val="000000" w:themeColor="text1"/>
          <w:sz w:val="22"/>
          <w:szCs w:val="22"/>
        </w:rPr>
      </w:pPr>
    </w:p>
    <w:sectPr w:rsidR="00CD4F20" w:rsidRPr="002566B4" w:rsidSect="005379EF">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59F6" w14:textId="77777777" w:rsidR="00EE791A" w:rsidRDefault="00EE791A" w:rsidP="007D410F">
      <w:r>
        <w:separator/>
      </w:r>
    </w:p>
  </w:endnote>
  <w:endnote w:type="continuationSeparator" w:id="0">
    <w:p w14:paraId="129B52A9" w14:textId="77777777" w:rsidR="00EE791A" w:rsidRDefault="00EE791A"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102801"/>
      <w:docPartObj>
        <w:docPartGallery w:val="Page Numbers (Bottom of Page)"/>
        <w:docPartUnique/>
      </w:docPartObj>
    </w:sdtPr>
    <w:sdtEndPr/>
    <w:sdtContent>
      <w:sdt>
        <w:sdtPr>
          <w:id w:val="-1769616900"/>
          <w:docPartObj>
            <w:docPartGallery w:val="Page Numbers (Top of Page)"/>
            <w:docPartUnique/>
          </w:docPartObj>
        </w:sdtPr>
        <w:sdtEndPr/>
        <w:sdtContent>
          <w:p w14:paraId="5A857A04" w14:textId="77777777" w:rsidR="00E50D57" w:rsidRPr="002535F2" w:rsidRDefault="00E50D57" w:rsidP="002535F2">
            <w:pPr>
              <w:pStyle w:val="Footer"/>
              <w:jc w:val="right"/>
            </w:pPr>
            <w:r w:rsidRPr="00E05EA6">
              <w:rPr>
                <w:rFonts w:ascii="Arial" w:hAnsi="Arial" w:cs="Arial"/>
                <w:sz w:val="20"/>
              </w:rPr>
              <w:t xml:space="preserve">Page </w:t>
            </w:r>
            <w:r w:rsidR="00D84E5E" w:rsidRPr="00E05EA6">
              <w:rPr>
                <w:rFonts w:ascii="Arial" w:hAnsi="Arial" w:cs="Arial"/>
                <w:bCs/>
                <w:sz w:val="20"/>
              </w:rPr>
              <w:fldChar w:fldCharType="begin"/>
            </w:r>
            <w:r w:rsidRPr="00E05EA6">
              <w:rPr>
                <w:rFonts w:ascii="Arial" w:hAnsi="Arial" w:cs="Arial"/>
                <w:bCs/>
                <w:sz w:val="20"/>
              </w:rPr>
              <w:instrText xml:space="preserve"> PAGE </w:instrText>
            </w:r>
            <w:r w:rsidR="00D84E5E" w:rsidRPr="00E05EA6">
              <w:rPr>
                <w:rFonts w:ascii="Arial" w:hAnsi="Arial" w:cs="Arial"/>
                <w:bCs/>
                <w:sz w:val="20"/>
              </w:rPr>
              <w:fldChar w:fldCharType="separate"/>
            </w:r>
            <w:r w:rsidR="008240DE">
              <w:rPr>
                <w:rFonts w:ascii="Arial" w:hAnsi="Arial" w:cs="Arial"/>
                <w:bCs/>
                <w:noProof/>
                <w:sz w:val="20"/>
              </w:rPr>
              <w:t>3</w:t>
            </w:r>
            <w:r w:rsidR="00D84E5E" w:rsidRPr="00E05EA6">
              <w:rPr>
                <w:rFonts w:ascii="Arial" w:hAnsi="Arial" w:cs="Arial"/>
                <w:bCs/>
                <w:sz w:val="20"/>
              </w:rPr>
              <w:fldChar w:fldCharType="end"/>
            </w:r>
            <w:r w:rsidRPr="00E05EA6">
              <w:rPr>
                <w:rFonts w:ascii="Arial" w:hAnsi="Arial" w:cs="Arial"/>
                <w:sz w:val="20"/>
              </w:rPr>
              <w:t xml:space="preserve"> of </w:t>
            </w:r>
            <w:r w:rsidR="00D84E5E" w:rsidRPr="00E05EA6">
              <w:rPr>
                <w:rFonts w:ascii="Arial" w:hAnsi="Arial" w:cs="Arial"/>
                <w:bCs/>
                <w:sz w:val="20"/>
              </w:rPr>
              <w:fldChar w:fldCharType="begin"/>
            </w:r>
            <w:r w:rsidRPr="00E05EA6">
              <w:rPr>
                <w:rFonts w:ascii="Arial" w:hAnsi="Arial" w:cs="Arial"/>
                <w:bCs/>
                <w:sz w:val="20"/>
              </w:rPr>
              <w:instrText xml:space="preserve"> NUMPAGES  </w:instrText>
            </w:r>
            <w:r w:rsidR="00D84E5E" w:rsidRPr="00E05EA6">
              <w:rPr>
                <w:rFonts w:ascii="Arial" w:hAnsi="Arial" w:cs="Arial"/>
                <w:bCs/>
                <w:sz w:val="20"/>
              </w:rPr>
              <w:fldChar w:fldCharType="separate"/>
            </w:r>
            <w:r w:rsidR="008240DE">
              <w:rPr>
                <w:rFonts w:ascii="Arial" w:hAnsi="Arial" w:cs="Arial"/>
                <w:bCs/>
                <w:noProof/>
                <w:sz w:val="20"/>
              </w:rPr>
              <w:t>3</w:t>
            </w:r>
            <w:r w:rsidR="00D84E5E" w:rsidRPr="00E05EA6">
              <w:rPr>
                <w:rFonts w:ascii="Arial" w:hAnsi="Arial" w:cs="Arial"/>
                <w:bCs/>
                <w:sz w:val="20"/>
              </w:rPr>
              <w:fldChar w:fldCharType="end"/>
            </w:r>
          </w:p>
        </w:sdtContent>
      </w:sdt>
    </w:sdtContent>
  </w:sdt>
  <w:p w14:paraId="4DA6C48B" w14:textId="77777777" w:rsidR="00E50D57" w:rsidRPr="004619B8" w:rsidRDefault="00E50D5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72EA" w14:textId="77777777" w:rsidR="00EE791A" w:rsidRDefault="00EE791A" w:rsidP="007D410F">
      <w:r>
        <w:separator/>
      </w:r>
    </w:p>
  </w:footnote>
  <w:footnote w:type="continuationSeparator" w:id="0">
    <w:p w14:paraId="3DC2BA52" w14:textId="77777777" w:rsidR="00EE791A" w:rsidRDefault="00EE791A"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572E"/>
    <w:multiLevelType w:val="hybridMultilevel"/>
    <w:tmpl w:val="70784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614E9"/>
    <w:multiLevelType w:val="hybridMultilevel"/>
    <w:tmpl w:val="DB40C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853CC"/>
    <w:multiLevelType w:val="hybridMultilevel"/>
    <w:tmpl w:val="E79A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C1A61"/>
    <w:multiLevelType w:val="hybridMultilevel"/>
    <w:tmpl w:val="06D8E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612DD"/>
    <w:multiLevelType w:val="hybridMultilevel"/>
    <w:tmpl w:val="1FD8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B72B4"/>
    <w:multiLevelType w:val="hybridMultilevel"/>
    <w:tmpl w:val="4B487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60971"/>
    <w:multiLevelType w:val="hybridMultilevel"/>
    <w:tmpl w:val="F110A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E237C"/>
    <w:multiLevelType w:val="hybridMultilevel"/>
    <w:tmpl w:val="FDD0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ACB"/>
    <w:multiLevelType w:val="hybridMultilevel"/>
    <w:tmpl w:val="B8B8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00D5F"/>
    <w:multiLevelType w:val="hybridMultilevel"/>
    <w:tmpl w:val="45F43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119D4"/>
    <w:multiLevelType w:val="hybridMultilevel"/>
    <w:tmpl w:val="6800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D7D4C"/>
    <w:multiLevelType w:val="hybridMultilevel"/>
    <w:tmpl w:val="5B8445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44D50"/>
    <w:multiLevelType w:val="hybridMultilevel"/>
    <w:tmpl w:val="92C2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9248C"/>
    <w:multiLevelType w:val="hybridMultilevel"/>
    <w:tmpl w:val="BCFEF726"/>
    <w:lvl w:ilvl="0" w:tplc="D83E6BF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31BCF"/>
    <w:multiLevelType w:val="hybridMultilevel"/>
    <w:tmpl w:val="96D87E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625D9"/>
    <w:multiLevelType w:val="hybridMultilevel"/>
    <w:tmpl w:val="7AD82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7632C"/>
    <w:multiLevelType w:val="multilevel"/>
    <w:tmpl w:val="0CA2280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964"/>
        </w:tabs>
        <w:ind w:left="964" w:hanging="604"/>
      </w:pPr>
      <w:rPr>
        <w:rFonts w:hint="default"/>
        <w:b w:val="0"/>
        <w:i w:val="0"/>
      </w:rPr>
    </w:lvl>
    <w:lvl w:ilvl="2">
      <w:start w:val="1"/>
      <w:numFmt w:val="decimal"/>
      <w:lvlText w:val="%1.%2.%3."/>
      <w:lvlJc w:val="left"/>
      <w:pPr>
        <w:tabs>
          <w:tab w:val="num" w:pos="1531"/>
        </w:tabs>
        <w:ind w:left="1531" w:hanging="81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DFF2F6A"/>
    <w:multiLevelType w:val="hybridMultilevel"/>
    <w:tmpl w:val="579E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56D3C"/>
    <w:multiLevelType w:val="hybridMultilevel"/>
    <w:tmpl w:val="D88066C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2254BF6"/>
    <w:multiLevelType w:val="hybridMultilevel"/>
    <w:tmpl w:val="BD1C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76944"/>
    <w:multiLevelType w:val="hybridMultilevel"/>
    <w:tmpl w:val="6B5E6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E0966"/>
    <w:multiLevelType w:val="hybridMultilevel"/>
    <w:tmpl w:val="7F7E7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B26BB"/>
    <w:multiLevelType w:val="hybridMultilevel"/>
    <w:tmpl w:val="2828F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E83615"/>
    <w:multiLevelType w:val="hybridMultilevel"/>
    <w:tmpl w:val="67EA0C58"/>
    <w:lvl w:ilvl="0" w:tplc="60CA93F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B2775"/>
    <w:multiLevelType w:val="hybridMultilevel"/>
    <w:tmpl w:val="E4FE7778"/>
    <w:lvl w:ilvl="0" w:tplc="9B6AAA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8405B"/>
    <w:multiLevelType w:val="hybridMultilevel"/>
    <w:tmpl w:val="5EE03F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24CBF"/>
    <w:multiLevelType w:val="hybridMultilevel"/>
    <w:tmpl w:val="A8045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4A6A9F"/>
    <w:multiLevelType w:val="hybridMultilevel"/>
    <w:tmpl w:val="893E82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3D6F77"/>
    <w:multiLevelType w:val="hybridMultilevel"/>
    <w:tmpl w:val="DD268F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8C07955"/>
    <w:multiLevelType w:val="hybridMultilevel"/>
    <w:tmpl w:val="0116281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0" w15:restartNumberingAfterBreak="0">
    <w:nsid w:val="58F5797D"/>
    <w:multiLevelType w:val="hybridMultilevel"/>
    <w:tmpl w:val="0DF4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020F1"/>
    <w:multiLevelType w:val="multilevel"/>
    <w:tmpl w:val="3620DF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B8292F"/>
    <w:multiLevelType w:val="hybridMultilevel"/>
    <w:tmpl w:val="39B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E446C"/>
    <w:multiLevelType w:val="hybridMultilevel"/>
    <w:tmpl w:val="2C288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71200A"/>
    <w:multiLevelType w:val="hybridMultilevel"/>
    <w:tmpl w:val="A0849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C76D0"/>
    <w:multiLevelType w:val="hybridMultilevel"/>
    <w:tmpl w:val="9FDE8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867B8"/>
    <w:multiLevelType w:val="multilevel"/>
    <w:tmpl w:val="7CC035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DF4133"/>
    <w:multiLevelType w:val="hybridMultilevel"/>
    <w:tmpl w:val="F7BC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21899"/>
    <w:multiLevelType w:val="hybridMultilevel"/>
    <w:tmpl w:val="A2A2B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617C2C"/>
    <w:multiLevelType w:val="hybridMultilevel"/>
    <w:tmpl w:val="F4BA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4611B"/>
    <w:multiLevelType w:val="hybridMultilevel"/>
    <w:tmpl w:val="2158752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6211273"/>
    <w:multiLevelType w:val="hybridMultilevel"/>
    <w:tmpl w:val="2F26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42DE"/>
    <w:multiLevelType w:val="hybridMultilevel"/>
    <w:tmpl w:val="4926AC52"/>
    <w:lvl w:ilvl="0" w:tplc="EFB0B5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07742"/>
    <w:multiLevelType w:val="hybridMultilevel"/>
    <w:tmpl w:val="D66A52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462354">
    <w:abstractNumId w:val="6"/>
  </w:num>
  <w:num w:numId="2" w16cid:durableId="241643052">
    <w:abstractNumId w:val="28"/>
  </w:num>
  <w:num w:numId="3" w16cid:durableId="107703684">
    <w:abstractNumId w:val="40"/>
  </w:num>
  <w:num w:numId="4" w16cid:durableId="1894541696">
    <w:abstractNumId w:val="9"/>
  </w:num>
  <w:num w:numId="5" w16cid:durableId="237595888">
    <w:abstractNumId w:val="25"/>
  </w:num>
  <w:num w:numId="6" w16cid:durableId="313799721">
    <w:abstractNumId w:val="15"/>
  </w:num>
  <w:num w:numId="7" w16cid:durableId="1668705373">
    <w:abstractNumId w:val="27"/>
  </w:num>
  <w:num w:numId="8" w16cid:durableId="2031950699">
    <w:abstractNumId w:val="0"/>
  </w:num>
  <w:num w:numId="9" w16cid:durableId="901335340">
    <w:abstractNumId w:val="14"/>
  </w:num>
  <w:num w:numId="10" w16cid:durableId="379550601">
    <w:abstractNumId w:val="5"/>
  </w:num>
  <w:num w:numId="11" w16cid:durableId="805512650">
    <w:abstractNumId w:val="3"/>
  </w:num>
  <w:num w:numId="12" w16cid:durableId="169611337">
    <w:abstractNumId w:val="36"/>
  </w:num>
  <w:num w:numId="13" w16cid:durableId="1656715097">
    <w:abstractNumId w:val="31"/>
  </w:num>
  <w:num w:numId="14" w16cid:durableId="1298099378">
    <w:abstractNumId w:val="1"/>
  </w:num>
  <w:num w:numId="15" w16cid:durableId="1770349674">
    <w:abstractNumId w:val="7"/>
  </w:num>
  <w:num w:numId="16" w16cid:durableId="2045208591">
    <w:abstractNumId w:val="37"/>
  </w:num>
  <w:num w:numId="17" w16cid:durableId="767894375">
    <w:abstractNumId w:val="39"/>
  </w:num>
  <w:num w:numId="18" w16cid:durableId="1469127619">
    <w:abstractNumId w:val="8"/>
  </w:num>
  <w:num w:numId="19" w16cid:durableId="163783923">
    <w:abstractNumId w:val="17"/>
  </w:num>
  <w:num w:numId="20" w16cid:durableId="2137410054">
    <w:abstractNumId w:val="12"/>
  </w:num>
  <w:num w:numId="21" w16cid:durableId="723256268">
    <w:abstractNumId w:val="4"/>
  </w:num>
  <w:num w:numId="22" w16cid:durableId="195847236">
    <w:abstractNumId w:val="10"/>
  </w:num>
  <w:num w:numId="23" w16cid:durableId="1624535377">
    <w:abstractNumId w:val="19"/>
  </w:num>
  <w:num w:numId="24" w16cid:durableId="1851136769">
    <w:abstractNumId w:val="32"/>
  </w:num>
  <w:num w:numId="25" w16cid:durableId="1710959548">
    <w:abstractNumId w:val="2"/>
  </w:num>
  <w:num w:numId="26" w16cid:durableId="140923986">
    <w:abstractNumId w:val="30"/>
  </w:num>
  <w:num w:numId="27" w16cid:durableId="795685723">
    <w:abstractNumId w:val="41"/>
  </w:num>
  <w:num w:numId="28" w16cid:durableId="1835102723">
    <w:abstractNumId w:val="20"/>
  </w:num>
  <w:num w:numId="29" w16cid:durableId="1427000580">
    <w:abstractNumId w:val="34"/>
  </w:num>
  <w:num w:numId="30" w16cid:durableId="442192308">
    <w:abstractNumId w:val="29"/>
  </w:num>
  <w:num w:numId="31" w16cid:durableId="1675693315">
    <w:abstractNumId w:val="38"/>
  </w:num>
  <w:num w:numId="32" w16cid:durableId="2129663728">
    <w:abstractNumId w:val="24"/>
  </w:num>
  <w:num w:numId="33" w16cid:durableId="1701708117">
    <w:abstractNumId w:val="33"/>
  </w:num>
  <w:num w:numId="34" w16cid:durableId="1517621805">
    <w:abstractNumId w:val="26"/>
  </w:num>
  <w:num w:numId="35" w16cid:durableId="1697920353">
    <w:abstractNumId w:val="21"/>
  </w:num>
  <w:num w:numId="36" w16cid:durableId="1879973013">
    <w:abstractNumId w:val="22"/>
  </w:num>
  <w:num w:numId="37" w16cid:durableId="82578985">
    <w:abstractNumId w:val="11"/>
  </w:num>
  <w:num w:numId="38" w16cid:durableId="580798884">
    <w:abstractNumId w:val="16"/>
  </w:num>
  <w:num w:numId="39" w16cid:durableId="201285324">
    <w:abstractNumId w:val="43"/>
  </w:num>
  <w:num w:numId="40" w16cid:durableId="1870215847">
    <w:abstractNumId w:val="35"/>
  </w:num>
  <w:num w:numId="41" w16cid:durableId="1349671241">
    <w:abstractNumId w:val="42"/>
  </w:num>
  <w:num w:numId="42" w16cid:durableId="1128208598">
    <w:abstractNumId w:val="13"/>
  </w:num>
  <w:num w:numId="43" w16cid:durableId="1316640695">
    <w:abstractNumId w:val="23"/>
  </w:num>
  <w:num w:numId="44" w16cid:durableId="113595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132C5"/>
    <w:rsid w:val="00014550"/>
    <w:rsid w:val="0001582C"/>
    <w:rsid w:val="000210C4"/>
    <w:rsid w:val="00034264"/>
    <w:rsid w:val="000441A8"/>
    <w:rsid w:val="00093DE6"/>
    <w:rsid w:val="00095B72"/>
    <w:rsid w:val="000E00F0"/>
    <w:rsid w:val="000E04D3"/>
    <w:rsid w:val="000F096C"/>
    <w:rsid w:val="000F1862"/>
    <w:rsid w:val="00100A07"/>
    <w:rsid w:val="00112F0C"/>
    <w:rsid w:val="00134DF7"/>
    <w:rsid w:val="0014797B"/>
    <w:rsid w:val="00151AA6"/>
    <w:rsid w:val="00167E11"/>
    <w:rsid w:val="00175F83"/>
    <w:rsid w:val="0018085E"/>
    <w:rsid w:val="00180AF7"/>
    <w:rsid w:val="00182A54"/>
    <w:rsid w:val="001B16A2"/>
    <w:rsid w:val="001F6973"/>
    <w:rsid w:val="002132E9"/>
    <w:rsid w:val="002535F2"/>
    <w:rsid w:val="00254596"/>
    <w:rsid w:val="00255CFB"/>
    <w:rsid w:val="002566B4"/>
    <w:rsid w:val="00276795"/>
    <w:rsid w:val="002963B0"/>
    <w:rsid w:val="002D0B48"/>
    <w:rsid w:val="002F6137"/>
    <w:rsid w:val="00324408"/>
    <w:rsid w:val="00373BBE"/>
    <w:rsid w:val="00384219"/>
    <w:rsid w:val="00392A8F"/>
    <w:rsid w:val="003D31E9"/>
    <w:rsid w:val="0041039B"/>
    <w:rsid w:val="00456F48"/>
    <w:rsid w:val="004619B8"/>
    <w:rsid w:val="00470B08"/>
    <w:rsid w:val="00472ED4"/>
    <w:rsid w:val="00485B9C"/>
    <w:rsid w:val="004A6B51"/>
    <w:rsid w:val="004B779E"/>
    <w:rsid w:val="004D17D4"/>
    <w:rsid w:val="004E643D"/>
    <w:rsid w:val="004F5E09"/>
    <w:rsid w:val="00502D28"/>
    <w:rsid w:val="00517C7F"/>
    <w:rsid w:val="005379EF"/>
    <w:rsid w:val="005438C2"/>
    <w:rsid w:val="005462DB"/>
    <w:rsid w:val="00550811"/>
    <w:rsid w:val="00567D58"/>
    <w:rsid w:val="00576C6A"/>
    <w:rsid w:val="00581FA6"/>
    <w:rsid w:val="00582884"/>
    <w:rsid w:val="005B3297"/>
    <w:rsid w:val="005C3E34"/>
    <w:rsid w:val="005D701D"/>
    <w:rsid w:val="005E1228"/>
    <w:rsid w:val="005F59BD"/>
    <w:rsid w:val="00646BB6"/>
    <w:rsid w:val="006660EF"/>
    <w:rsid w:val="006A32B7"/>
    <w:rsid w:val="006B2EF5"/>
    <w:rsid w:val="006C512B"/>
    <w:rsid w:val="006D4638"/>
    <w:rsid w:val="006E01D3"/>
    <w:rsid w:val="006E7813"/>
    <w:rsid w:val="007221A2"/>
    <w:rsid w:val="007A4FF5"/>
    <w:rsid w:val="007A5110"/>
    <w:rsid w:val="007C0129"/>
    <w:rsid w:val="007C70AB"/>
    <w:rsid w:val="007D410F"/>
    <w:rsid w:val="008240DE"/>
    <w:rsid w:val="00825A5F"/>
    <w:rsid w:val="00841618"/>
    <w:rsid w:val="00843C72"/>
    <w:rsid w:val="008906B9"/>
    <w:rsid w:val="008A4A34"/>
    <w:rsid w:val="008E4456"/>
    <w:rsid w:val="008F48AC"/>
    <w:rsid w:val="00901D2C"/>
    <w:rsid w:val="00915DA3"/>
    <w:rsid w:val="00916D91"/>
    <w:rsid w:val="00916FE6"/>
    <w:rsid w:val="0092568E"/>
    <w:rsid w:val="009527A6"/>
    <w:rsid w:val="0095424C"/>
    <w:rsid w:val="009771AE"/>
    <w:rsid w:val="00977B99"/>
    <w:rsid w:val="00983E1B"/>
    <w:rsid w:val="009B254E"/>
    <w:rsid w:val="009B2A94"/>
    <w:rsid w:val="009B36A8"/>
    <w:rsid w:val="009C461C"/>
    <w:rsid w:val="009D2014"/>
    <w:rsid w:val="009D2E48"/>
    <w:rsid w:val="00A005AB"/>
    <w:rsid w:val="00A11E79"/>
    <w:rsid w:val="00A201A5"/>
    <w:rsid w:val="00A5220A"/>
    <w:rsid w:val="00A5240F"/>
    <w:rsid w:val="00A55D31"/>
    <w:rsid w:val="00A73D89"/>
    <w:rsid w:val="00A877C0"/>
    <w:rsid w:val="00A92107"/>
    <w:rsid w:val="00AA4B61"/>
    <w:rsid w:val="00AA6BE0"/>
    <w:rsid w:val="00AC650F"/>
    <w:rsid w:val="00AF3C42"/>
    <w:rsid w:val="00B406DA"/>
    <w:rsid w:val="00B42EBF"/>
    <w:rsid w:val="00B4466A"/>
    <w:rsid w:val="00B62703"/>
    <w:rsid w:val="00BA0F73"/>
    <w:rsid w:val="00BD6B83"/>
    <w:rsid w:val="00C044C8"/>
    <w:rsid w:val="00C10781"/>
    <w:rsid w:val="00C34878"/>
    <w:rsid w:val="00C410C1"/>
    <w:rsid w:val="00C531BA"/>
    <w:rsid w:val="00C746EC"/>
    <w:rsid w:val="00C84A66"/>
    <w:rsid w:val="00C870D3"/>
    <w:rsid w:val="00C95AF1"/>
    <w:rsid w:val="00C96C2D"/>
    <w:rsid w:val="00CB759D"/>
    <w:rsid w:val="00CD4F20"/>
    <w:rsid w:val="00CE6B37"/>
    <w:rsid w:val="00D31DF5"/>
    <w:rsid w:val="00D46349"/>
    <w:rsid w:val="00D676B4"/>
    <w:rsid w:val="00D81B40"/>
    <w:rsid w:val="00D83A13"/>
    <w:rsid w:val="00D84E5E"/>
    <w:rsid w:val="00D941B5"/>
    <w:rsid w:val="00DC6809"/>
    <w:rsid w:val="00DE066D"/>
    <w:rsid w:val="00E05EA6"/>
    <w:rsid w:val="00E06F0B"/>
    <w:rsid w:val="00E40C4B"/>
    <w:rsid w:val="00E4684A"/>
    <w:rsid w:val="00E50D57"/>
    <w:rsid w:val="00E558F5"/>
    <w:rsid w:val="00E76611"/>
    <w:rsid w:val="00E777E9"/>
    <w:rsid w:val="00E916FC"/>
    <w:rsid w:val="00EA4532"/>
    <w:rsid w:val="00EA7C05"/>
    <w:rsid w:val="00EB7C3D"/>
    <w:rsid w:val="00ED2F50"/>
    <w:rsid w:val="00ED3BA8"/>
    <w:rsid w:val="00EE6AFC"/>
    <w:rsid w:val="00EE791A"/>
    <w:rsid w:val="00F00AE2"/>
    <w:rsid w:val="00F57BF2"/>
    <w:rsid w:val="00FA317B"/>
    <w:rsid w:val="00FA3FE8"/>
    <w:rsid w:val="00FB1961"/>
    <w:rsid w:val="00FD7788"/>
    <w:rsid w:val="00FE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4243D"/>
  <w15:docId w15:val="{43E58A35-B25F-4932-BD62-75B62029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4752">
      <w:bodyDiv w:val="1"/>
      <w:marLeft w:val="0"/>
      <w:marRight w:val="0"/>
      <w:marTop w:val="0"/>
      <w:marBottom w:val="0"/>
      <w:divBdr>
        <w:top w:val="none" w:sz="0" w:space="0" w:color="auto"/>
        <w:left w:val="none" w:sz="0" w:space="0" w:color="auto"/>
        <w:bottom w:val="none" w:sz="0" w:space="0" w:color="auto"/>
        <w:right w:val="none" w:sz="0" w:space="0" w:color="auto"/>
      </w:divBdr>
    </w:div>
    <w:div w:id="628511027">
      <w:bodyDiv w:val="1"/>
      <w:marLeft w:val="0"/>
      <w:marRight w:val="0"/>
      <w:marTop w:val="0"/>
      <w:marBottom w:val="0"/>
      <w:divBdr>
        <w:top w:val="none" w:sz="0" w:space="0" w:color="auto"/>
        <w:left w:val="none" w:sz="0" w:space="0" w:color="auto"/>
        <w:bottom w:val="none" w:sz="0" w:space="0" w:color="auto"/>
        <w:right w:val="none" w:sz="0" w:space="0" w:color="auto"/>
      </w:divBdr>
    </w:div>
    <w:div w:id="10656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34A3-0F38-404D-9730-18ADA61F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Surlingham Parish Council</cp:lastModifiedBy>
  <cp:revision>3</cp:revision>
  <cp:lastPrinted>2019-09-17T16:26:00Z</cp:lastPrinted>
  <dcterms:created xsi:type="dcterms:W3CDTF">2023-07-20T13:13:00Z</dcterms:created>
  <dcterms:modified xsi:type="dcterms:W3CDTF">2023-07-20T13:15:00Z</dcterms:modified>
</cp:coreProperties>
</file>