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421" w14:textId="57DE56D8" w:rsidR="007A1AB8" w:rsidRPr="00B02F52" w:rsidRDefault="0016732C" w:rsidP="00720F0F">
      <w:pPr>
        <w:tabs>
          <w:tab w:val="left" w:pos="360"/>
        </w:tabs>
        <w:spacing w:after="240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B02F52">
        <w:rPr>
          <w:rFonts w:ascii="Calibri" w:hAnsi="Calibri" w:cs="Calibri"/>
          <w:b/>
          <w:sz w:val="28"/>
          <w:szCs w:val="28"/>
          <w:u w:val="single"/>
        </w:rPr>
        <w:t>Surlingham</w:t>
      </w:r>
      <w:r w:rsidR="00900BD8" w:rsidRPr="00B02F52">
        <w:rPr>
          <w:rFonts w:ascii="Calibri" w:hAnsi="Calibri" w:cs="Calibri"/>
          <w:b/>
          <w:sz w:val="28"/>
          <w:szCs w:val="28"/>
          <w:u w:val="single"/>
        </w:rPr>
        <w:t xml:space="preserve"> Parish Council</w:t>
      </w:r>
    </w:p>
    <w:p w14:paraId="0A416B62" w14:textId="7C2DBC5E" w:rsidR="00D63158" w:rsidRPr="00B02F52" w:rsidRDefault="00D46202" w:rsidP="00C4566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Biodiversity</w:t>
      </w:r>
      <w:r w:rsidR="00D63158" w:rsidRPr="00B02F52">
        <w:rPr>
          <w:rFonts w:ascii="Calibri" w:hAnsi="Calibri" w:cs="Calibri"/>
          <w:b/>
          <w:bCs/>
        </w:rPr>
        <w:t xml:space="preserve"> Policy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1843"/>
        <w:gridCol w:w="1275"/>
      </w:tblGrid>
      <w:tr w:rsidR="00720F0F" w:rsidRPr="00B02F52" w14:paraId="30FD02DD" w14:textId="77777777" w:rsidTr="00B02F52">
        <w:trPr>
          <w:jc w:val="center"/>
        </w:trPr>
        <w:tc>
          <w:tcPr>
            <w:tcW w:w="6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3438" w14:textId="77777777" w:rsidR="00720F0F" w:rsidRPr="00B02F52" w:rsidRDefault="00720F0F">
            <w:pPr>
              <w:rPr>
                <w:rFonts w:ascii="Calibri" w:hAnsi="Calibri" w:cs="Calibri"/>
                <w:b/>
              </w:rPr>
            </w:pPr>
            <w:r w:rsidRPr="00B02F52">
              <w:rPr>
                <w:rFonts w:ascii="Calibri" w:hAnsi="Calibri" w:cs="Calibri"/>
                <w:b/>
              </w:rPr>
              <w:t>Document Control</w:t>
            </w:r>
          </w:p>
        </w:tc>
      </w:tr>
      <w:tr w:rsidR="00B02F52" w:rsidRPr="00B02F52" w14:paraId="6A8157B2" w14:textId="77777777" w:rsidTr="00B02F5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ACCD" w14:textId="77777777" w:rsidR="00B02F52" w:rsidRPr="00B02F52" w:rsidRDefault="00B02F52">
            <w:pPr>
              <w:rPr>
                <w:rFonts w:ascii="Calibri" w:hAnsi="Calibri" w:cs="Calibri"/>
                <w:bCs/>
              </w:rPr>
            </w:pPr>
            <w:r w:rsidRPr="00B02F52">
              <w:rPr>
                <w:rFonts w:ascii="Calibri" w:hAnsi="Calibri" w:cs="Calibri"/>
                <w:bCs/>
              </w:rPr>
              <w:t>Adopted 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307C" w14:textId="7CDA2550" w:rsidR="00B02F52" w:rsidRPr="00B02F52" w:rsidRDefault="009C378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Mar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4D3F" w14:textId="77777777" w:rsidR="00B02F52" w:rsidRPr="00B02F52" w:rsidRDefault="00B02F52" w:rsidP="00F9668C">
            <w:pPr>
              <w:rPr>
                <w:rFonts w:ascii="Calibri" w:hAnsi="Calibri" w:cs="Calibri"/>
                <w:bCs/>
              </w:rPr>
            </w:pPr>
            <w:r w:rsidRPr="00B02F52">
              <w:rPr>
                <w:rFonts w:ascii="Calibri" w:hAnsi="Calibri" w:cs="Calibri"/>
                <w:bCs/>
              </w:rPr>
              <w:t>Minute reference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A9D7" w14:textId="200BD4C3" w:rsidR="00B02F52" w:rsidRPr="00B02F52" w:rsidRDefault="009C3789" w:rsidP="00F9668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24.35.04.01</w:t>
            </w:r>
          </w:p>
        </w:tc>
      </w:tr>
      <w:tr w:rsidR="000A049D" w:rsidRPr="00B02F52" w14:paraId="021C2A51" w14:textId="77777777" w:rsidTr="00B02F5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466" w14:textId="50C8E044" w:rsidR="000A049D" w:rsidRPr="00B02F52" w:rsidRDefault="000A049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Approved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28C" w14:textId="42EDDADA" w:rsidR="000A049D" w:rsidRDefault="000577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Jan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85E" w14:textId="6DEDCDCA" w:rsidR="000A049D" w:rsidRPr="00B02F52" w:rsidRDefault="000A049D" w:rsidP="00F9668C">
            <w:pPr>
              <w:rPr>
                <w:rFonts w:ascii="Calibri" w:hAnsi="Calibri" w:cs="Calibri"/>
                <w:bCs/>
              </w:rPr>
            </w:pPr>
            <w:r w:rsidRPr="00B02F52">
              <w:rPr>
                <w:rFonts w:ascii="Calibri" w:hAnsi="Calibri" w:cs="Calibri"/>
                <w:bCs/>
              </w:rPr>
              <w:t>Minute reference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A04" w14:textId="3A103566" w:rsidR="000A049D" w:rsidRDefault="00C32E6D" w:rsidP="00F9668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25.13.01</w:t>
            </w:r>
          </w:p>
        </w:tc>
      </w:tr>
      <w:tr w:rsidR="00B02F52" w:rsidRPr="00B02F52" w14:paraId="6622F765" w14:textId="77777777" w:rsidTr="00B02F5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4983" w14:textId="77777777" w:rsidR="00B02F52" w:rsidRPr="00B02F52" w:rsidRDefault="00B02F52">
            <w:pPr>
              <w:rPr>
                <w:rFonts w:ascii="Calibri" w:hAnsi="Calibri" w:cs="Calibri"/>
                <w:bCs/>
              </w:rPr>
            </w:pPr>
            <w:r w:rsidRPr="00B02F52">
              <w:rPr>
                <w:rFonts w:ascii="Calibri" w:hAnsi="Calibri" w:cs="Calibri"/>
                <w:bCs/>
              </w:rPr>
              <w:t>Next review 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E79" w14:textId="33B9133A" w:rsidR="00B02F52" w:rsidRPr="00B02F52" w:rsidRDefault="00EB05C7" w:rsidP="00F62E0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May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C77" w14:textId="77777777" w:rsidR="00B02F52" w:rsidRPr="00B02F52" w:rsidRDefault="00B02F52" w:rsidP="00720F0F">
            <w:pPr>
              <w:rPr>
                <w:rFonts w:ascii="Calibri" w:hAnsi="Calibri" w:cs="Calibri"/>
                <w:bCs/>
              </w:rPr>
            </w:pPr>
            <w:r w:rsidRPr="00B02F52">
              <w:rPr>
                <w:rFonts w:ascii="Calibri" w:hAnsi="Calibri" w:cs="Calibri"/>
                <w:bCs/>
              </w:rPr>
              <w:t>Minute reference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F9C7" w14:textId="6EB8D06E" w:rsidR="00B02F52" w:rsidRPr="00B02F52" w:rsidRDefault="00B02F52" w:rsidP="00720F0F">
            <w:pPr>
              <w:rPr>
                <w:rFonts w:ascii="Calibri" w:hAnsi="Calibri" w:cs="Calibri"/>
                <w:bCs/>
              </w:rPr>
            </w:pPr>
          </w:p>
        </w:tc>
      </w:tr>
    </w:tbl>
    <w:p w14:paraId="6679CF0E" w14:textId="77777777" w:rsidR="00D63158" w:rsidRDefault="00D63158">
      <w:pPr>
        <w:rPr>
          <w:rFonts w:ascii="Calibri" w:hAnsi="Calibri" w:cs="Calibri"/>
        </w:rPr>
      </w:pPr>
    </w:p>
    <w:p w14:paraId="11203650" w14:textId="577FD043" w:rsidR="00743056" w:rsidRDefault="00B863BB">
      <w:pPr>
        <w:rPr>
          <w:rFonts w:ascii="Calibri" w:hAnsi="Calibri" w:cs="Calibri"/>
        </w:rPr>
      </w:pPr>
      <w:r>
        <w:rPr>
          <w:rFonts w:ascii="Calibri" w:hAnsi="Calibri" w:cs="Calibri"/>
        </w:rPr>
        <w:t>In accordance with the dut</w:t>
      </w:r>
      <w:r w:rsidR="00506DA7">
        <w:rPr>
          <w:rFonts w:ascii="Calibri" w:hAnsi="Calibri" w:cs="Calibri"/>
        </w:rPr>
        <w:t>y impo</w:t>
      </w:r>
      <w:r w:rsidR="002C0871">
        <w:rPr>
          <w:rFonts w:ascii="Calibri" w:hAnsi="Calibri" w:cs="Calibri"/>
        </w:rPr>
        <w:t>sed on town and parish councils by Section 40</w:t>
      </w:r>
      <w:r w:rsidR="001C69A5">
        <w:rPr>
          <w:rFonts w:ascii="Calibri" w:hAnsi="Calibri" w:cs="Calibri"/>
        </w:rPr>
        <w:t xml:space="preserve"> of the Natural Envir</w:t>
      </w:r>
      <w:r w:rsidR="00D92B4A">
        <w:rPr>
          <w:rFonts w:ascii="Calibri" w:hAnsi="Calibri" w:cs="Calibri"/>
        </w:rPr>
        <w:t xml:space="preserve">onmental </w:t>
      </w:r>
      <w:r w:rsidR="00707F63">
        <w:rPr>
          <w:rFonts w:ascii="Calibri" w:hAnsi="Calibri" w:cs="Calibri"/>
        </w:rPr>
        <w:t>and Rural Communities Act 2006, updated by Section 102 of the Environmental Act 2021, Surlingham Parish Council (here</w:t>
      </w:r>
      <w:r w:rsidR="00B2516B">
        <w:rPr>
          <w:rFonts w:ascii="Calibri" w:hAnsi="Calibri" w:cs="Calibri"/>
        </w:rPr>
        <w:t xml:space="preserve">inafter referred to </w:t>
      </w:r>
      <w:r w:rsidR="000D701A">
        <w:rPr>
          <w:rFonts w:ascii="Calibri" w:hAnsi="Calibri" w:cs="Calibri"/>
        </w:rPr>
        <w:t xml:space="preserve">as the Council) must from time to time consider what action the </w:t>
      </w:r>
      <w:r w:rsidR="00BB1895">
        <w:rPr>
          <w:rFonts w:ascii="Calibri" w:hAnsi="Calibri" w:cs="Calibri"/>
        </w:rPr>
        <w:t>authority</w:t>
      </w:r>
      <w:r w:rsidR="000D701A">
        <w:rPr>
          <w:rFonts w:ascii="Calibri" w:hAnsi="Calibri" w:cs="Calibri"/>
        </w:rPr>
        <w:t xml:space="preserve"> can properly take, consistent with the proper exercise of its functions, to further the general biodiversi</w:t>
      </w:r>
      <w:r w:rsidR="00094137">
        <w:rPr>
          <w:rFonts w:ascii="Calibri" w:hAnsi="Calibri" w:cs="Calibri"/>
        </w:rPr>
        <w:t>ty objective.</w:t>
      </w:r>
    </w:p>
    <w:p w14:paraId="1997A811" w14:textId="19668DA3" w:rsidR="00094137" w:rsidRDefault="000941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compliance with this duty the council can spend funds in support of conserving </w:t>
      </w:r>
      <w:r w:rsidR="00BB1895">
        <w:rPr>
          <w:rFonts w:ascii="Calibri" w:hAnsi="Calibri" w:cs="Calibri"/>
        </w:rPr>
        <w:t>biodiversity</w:t>
      </w:r>
      <w:r w:rsidR="0072744E">
        <w:rPr>
          <w:rFonts w:ascii="Calibri" w:hAnsi="Calibri" w:cs="Calibri"/>
        </w:rPr>
        <w:t>.</w:t>
      </w:r>
    </w:p>
    <w:p w14:paraId="2CC5ED11" w14:textId="5D8BC474" w:rsidR="0072744E" w:rsidRPr="0072744E" w:rsidRDefault="0072744E">
      <w:pPr>
        <w:rPr>
          <w:rFonts w:ascii="Calibri" w:hAnsi="Calibri" w:cs="Calibri"/>
          <w:b/>
          <w:bCs/>
        </w:rPr>
      </w:pPr>
      <w:r w:rsidRPr="0072744E">
        <w:rPr>
          <w:rFonts w:ascii="Calibri" w:hAnsi="Calibri" w:cs="Calibri"/>
          <w:b/>
          <w:bCs/>
        </w:rPr>
        <w:t>AIMS AND OBJECTIVES</w:t>
      </w:r>
    </w:p>
    <w:p w14:paraId="72E10D45" w14:textId="3A6DC8EB" w:rsidR="0072744E" w:rsidRDefault="0072744E">
      <w:pPr>
        <w:rPr>
          <w:rFonts w:ascii="Calibri" w:hAnsi="Calibri" w:cs="Calibri"/>
        </w:rPr>
      </w:pPr>
      <w:r>
        <w:rPr>
          <w:rFonts w:ascii="Calibri" w:hAnsi="Calibri" w:cs="Calibri"/>
        </w:rPr>
        <w:t>The object of this policy is to work towards conserving and enhancing the biodiversity of the Council’s area.</w:t>
      </w:r>
    </w:p>
    <w:p w14:paraId="41F6C948" w14:textId="550486D1" w:rsidR="0072744E" w:rsidRDefault="0072744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Council will consider sustainability, environmental impact and biodiversity when making decisions and will develop and </w:t>
      </w:r>
      <w:r w:rsidR="00BB1895">
        <w:rPr>
          <w:rFonts w:ascii="Calibri" w:hAnsi="Calibri" w:cs="Calibri"/>
        </w:rPr>
        <w:t>implement</w:t>
      </w:r>
      <w:r>
        <w:rPr>
          <w:rFonts w:ascii="Calibri" w:hAnsi="Calibri" w:cs="Calibri"/>
        </w:rPr>
        <w:t xml:space="preserve"> polices and strategies as required.</w:t>
      </w:r>
    </w:p>
    <w:p w14:paraId="6DEBE776" w14:textId="3C04C83E" w:rsidR="0072744E" w:rsidRDefault="0072744E">
      <w:pPr>
        <w:rPr>
          <w:rFonts w:ascii="Calibri" w:hAnsi="Calibri" w:cs="Calibri"/>
        </w:rPr>
      </w:pPr>
      <w:r>
        <w:rPr>
          <w:rFonts w:ascii="Calibri" w:hAnsi="Calibri" w:cs="Calibri"/>
        </w:rPr>
        <w:t>In particular, th</w:t>
      </w:r>
      <w:r w:rsidR="00BB1895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Council will aim to improve the biodiversity of the area in the following ways:</w:t>
      </w:r>
    </w:p>
    <w:p w14:paraId="09A22EA0" w14:textId="43F05B61" w:rsidR="0072744E" w:rsidRPr="00BB1895" w:rsidRDefault="0072744E" w:rsidP="00BB1895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BB1895">
        <w:rPr>
          <w:rFonts w:ascii="Calibri" w:hAnsi="Calibri" w:cs="Calibri"/>
        </w:rPr>
        <w:t>Consider the potential impact on biodiversity represented by planning applications</w:t>
      </w:r>
      <w:r w:rsidR="00BB1895">
        <w:rPr>
          <w:rFonts w:ascii="Calibri" w:hAnsi="Calibri" w:cs="Calibri"/>
        </w:rPr>
        <w:t>.</w:t>
      </w:r>
    </w:p>
    <w:p w14:paraId="2EAB23CA" w14:textId="3A3D69C6" w:rsidR="0072744E" w:rsidRPr="00BB1895" w:rsidRDefault="0072744E" w:rsidP="00BB1895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BB1895">
        <w:rPr>
          <w:rFonts w:ascii="Calibri" w:hAnsi="Calibri" w:cs="Calibri"/>
        </w:rPr>
        <w:t xml:space="preserve">Manage it land and property using environmentally friendly practices that will promote </w:t>
      </w:r>
      <w:r w:rsidR="00BB1895" w:rsidRPr="00BB1895">
        <w:rPr>
          <w:rFonts w:ascii="Calibri" w:hAnsi="Calibri" w:cs="Calibri"/>
        </w:rPr>
        <w:t>biodiversity</w:t>
      </w:r>
      <w:r w:rsidR="00BB1895">
        <w:rPr>
          <w:rFonts w:ascii="Calibri" w:hAnsi="Calibri" w:cs="Calibri"/>
        </w:rPr>
        <w:t>.</w:t>
      </w:r>
      <w:r w:rsidRPr="00BB1895">
        <w:rPr>
          <w:rFonts w:ascii="Calibri" w:hAnsi="Calibri" w:cs="Calibri"/>
        </w:rPr>
        <w:t xml:space="preserve"> providing this does not detract from the </w:t>
      </w:r>
      <w:r w:rsidR="00236601" w:rsidRPr="00BB1895">
        <w:rPr>
          <w:rFonts w:ascii="Calibri" w:hAnsi="Calibri" w:cs="Calibri"/>
        </w:rPr>
        <w:t>primary purpose of said land.</w:t>
      </w:r>
    </w:p>
    <w:p w14:paraId="7F7A60CD" w14:textId="7CD6880E" w:rsidR="00236601" w:rsidRPr="00BB1895" w:rsidRDefault="00236601" w:rsidP="00BB1895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BB1895">
        <w:rPr>
          <w:rFonts w:ascii="Calibri" w:hAnsi="Calibri" w:cs="Calibri"/>
        </w:rPr>
        <w:t>Support local businesses and council operations in the adoption of low impact/nature positive practices.</w:t>
      </w:r>
    </w:p>
    <w:p w14:paraId="0A8D77F1" w14:textId="32EBA429" w:rsidR="00236601" w:rsidRPr="00BB1895" w:rsidRDefault="00236601" w:rsidP="00BB1895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BB1895">
        <w:rPr>
          <w:rFonts w:ascii="Calibri" w:hAnsi="Calibri" w:cs="Calibri"/>
        </w:rPr>
        <w:t xml:space="preserve">Encourage and support other </w:t>
      </w:r>
      <w:r w:rsidR="00BB1895" w:rsidRPr="00BB1895">
        <w:rPr>
          <w:rFonts w:ascii="Calibri" w:hAnsi="Calibri" w:cs="Calibri"/>
        </w:rPr>
        <w:t>organisations</w:t>
      </w:r>
      <w:r w:rsidRPr="00BB1895">
        <w:rPr>
          <w:rFonts w:ascii="Calibri" w:hAnsi="Calibri" w:cs="Calibri"/>
        </w:rPr>
        <w:t xml:space="preserve"> within the parish to manage their areas of responsibility with biodiversity in mind.</w:t>
      </w:r>
    </w:p>
    <w:p w14:paraId="570092F0" w14:textId="0EDB8A81" w:rsidR="00236601" w:rsidRPr="00BB1895" w:rsidRDefault="00236601" w:rsidP="00BB1895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BB1895">
        <w:rPr>
          <w:rFonts w:ascii="Calibri" w:hAnsi="Calibri" w:cs="Calibri"/>
        </w:rPr>
        <w:t xml:space="preserve">Support residents and local organisation activities to </w:t>
      </w:r>
      <w:r w:rsidR="00BB1895" w:rsidRPr="00BB1895">
        <w:rPr>
          <w:rFonts w:ascii="Calibri" w:hAnsi="Calibri" w:cs="Calibri"/>
        </w:rPr>
        <w:t>enhance</w:t>
      </w:r>
      <w:r w:rsidRPr="00BB1895">
        <w:rPr>
          <w:rFonts w:ascii="Calibri" w:hAnsi="Calibri" w:cs="Calibri"/>
        </w:rPr>
        <w:t xml:space="preserve"> and promote biodiversity</w:t>
      </w:r>
      <w:r w:rsidR="00BB1895">
        <w:rPr>
          <w:rFonts w:ascii="Calibri" w:hAnsi="Calibri" w:cs="Calibri"/>
        </w:rPr>
        <w:t>.</w:t>
      </w:r>
    </w:p>
    <w:p w14:paraId="77E9F514" w14:textId="6C8E6EC5" w:rsidR="00236601" w:rsidRPr="00BB1895" w:rsidRDefault="00236601">
      <w:pPr>
        <w:rPr>
          <w:rFonts w:ascii="Calibri" w:hAnsi="Calibri" w:cs="Calibri"/>
          <w:b/>
          <w:bCs/>
        </w:rPr>
      </w:pPr>
      <w:r w:rsidRPr="00BB1895">
        <w:rPr>
          <w:rFonts w:ascii="Calibri" w:hAnsi="Calibri" w:cs="Calibri"/>
          <w:b/>
          <w:bCs/>
        </w:rPr>
        <w:t>ACTIONS</w:t>
      </w:r>
    </w:p>
    <w:p w14:paraId="395A6075" w14:textId="3B8FEBCD" w:rsidR="00236601" w:rsidRPr="00BB1895" w:rsidRDefault="00236601">
      <w:pPr>
        <w:rPr>
          <w:rFonts w:ascii="Calibri" w:hAnsi="Calibri" w:cs="Calibri"/>
          <w:u w:val="single"/>
        </w:rPr>
      </w:pPr>
      <w:r w:rsidRPr="00BB1895">
        <w:rPr>
          <w:rFonts w:ascii="Calibri" w:hAnsi="Calibri" w:cs="Calibri"/>
          <w:u w:val="single"/>
        </w:rPr>
        <w:t>Planning application</w:t>
      </w:r>
      <w:r w:rsidR="00BB1895">
        <w:rPr>
          <w:rFonts w:ascii="Calibri" w:hAnsi="Calibri" w:cs="Calibri"/>
          <w:u w:val="single"/>
        </w:rPr>
        <w:t>s</w:t>
      </w:r>
    </w:p>
    <w:p w14:paraId="039B6671" w14:textId="365D4BBF" w:rsidR="00236601" w:rsidRDefault="00236601">
      <w:pPr>
        <w:rPr>
          <w:rFonts w:ascii="Calibri" w:hAnsi="Calibri" w:cs="Calibri"/>
        </w:rPr>
      </w:pPr>
      <w:r>
        <w:rPr>
          <w:rFonts w:ascii="Calibri" w:hAnsi="Calibri" w:cs="Calibri"/>
        </w:rPr>
        <w:t>The Council will:</w:t>
      </w:r>
    </w:p>
    <w:p w14:paraId="4142D7FA" w14:textId="799AE263" w:rsidR="00B61C8E" w:rsidRPr="00254E08" w:rsidRDefault="00B61C8E" w:rsidP="00254E0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54E08">
        <w:rPr>
          <w:rFonts w:ascii="Calibri" w:hAnsi="Calibri" w:cs="Calibri"/>
        </w:rPr>
        <w:t>When commenting on planning applications, support site and building design that benefit biodiversity through the con</w:t>
      </w:r>
      <w:r w:rsidR="00781511" w:rsidRPr="00254E08">
        <w:rPr>
          <w:rFonts w:ascii="Calibri" w:hAnsi="Calibri" w:cs="Calibri"/>
        </w:rPr>
        <w:t>servation and integration of existing habitats or provision of new habitats.</w:t>
      </w:r>
    </w:p>
    <w:p w14:paraId="06B45B72" w14:textId="03502A4B" w:rsidR="00781511" w:rsidRPr="00254E08" w:rsidRDefault="00781511" w:rsidP="00254E0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54E08">
        <w:rPr>
          <w:rFonts w:ascii="Calibri" w:hAnsi="Calibri" w:cs="Calibri"/>
        </w:rPr>
        <w:t>Support protection</w:t>
      </w:r>
      <w:r w:rsidR="009A2E1B" w:rsidRPr="00254E08">
        <w:rPr>
          <w:rFonts w:ascii="Calibri" w:hAnsi="Calibri" w:cs="Calibri"/>
        </w:rPr>
        <w:t xml:space="preserve"> of sensitive habitats from development and will consider whether the development would mean the loss of important habitats for wildlife in respect of all applications.</w:t>
      </w:r>
    </w:p>
    <w:p w14:paraId="1EFDA56D" w14:textId="78F0E116" w:rsidR="009A2E1B" w:rsidRPr="00254E08" w:rsidRDefault="009A2E1B" w:rsidP="00254E0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54E08">
        <w:rPr>
          <w:rFonts w:ascii="Calibri" w:hAnsi="Calibri" w:cs="Calibri"/>
        </w:rPr>
        <w:t xml:space="preserve">Consider what each </w:t>
      </w:r>
      <w:r w:rsidR="00254E08" w:rsidRPr="00254E08">
        <w:rPr>
          <w:rFonts w:ascii="Calibri" w:hAnsi="Calibri" w:cs="Calibri"/>
        </w:rPr>
        <w:t>proposed development might make in terms of biodiversity net gain.</w:t>
      </w:r>
    </w:p>
    <w:p w14:paraId="06856954" w14:textId="6AF58041" w:rsidR="00254E08" w:rsidRDefault="00254E08" w:rsidP="00254E0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54E08">
        <w:rPr>
          <w:rFonts w:ascii="Calibri" w:hAnsi="Calibri" w:cs="Calibri"/>
        </w:rPr>
        <w:t>Include polices in support of biodiversity within the neighbourhood plan.</w:t>
      </w:r>
    </w:p>
    <w:p w14:paraId="3A4BCDE2" w14:textId="716062D2" w:rsidR="00FA7A26" w:rsidRPr="008E77D2" w:rsidRDefault="008E77D2" w:rsidP="00FA7A26">
      <w:pPr>
        <w:rPr>
          <w:rFonts w:ascii="Calibri" w:hAnsi="Calibri" w:cs="Calibri"/>
          <w:u w:val="single"/>
        </w:rPr>
      </w:pPr>
      <w:r w:rsidRPr="008E77D2">
        <w:rPr>
          <w:rFonts w:ascii="Calibri" w:hAnsi="Calibri" w:cs="Calibri"/>
          <w:u w:val="single"/>
        </w:rPr>
        <w:t xml:space="preserve">Land </w:t>
      </w:r>
      <w:r>
        <w:rPr>
          <w:rFonts w:ascii="Calibri" w:hAnsi="Calibri" w:cs="Calibri"/>
          <w:u w:val="single"/>
        </w:rPr>
        <w:t>a</w:t>
      </w:r>
      <w:r w:rsidRPr="008E77D2">
        <w:rPr>
          <w:rFonts w:ascii="Calibri" w:hAnsi="Calibri" w:cs="Calibri"/>
          <w:u w:val="single"/>
        </w:rPr>
        <w:t>nd Property Management</w:t>
      </w:r>
    </w:p>
    <w:p w14:paraId="6405C2A1" w14:textId="041E7D02" w:rsidR="00FA7A26" w:rsidRDefault="00FA7A26" w:rsidP="00FA7A26">
      <w:pPr>
        <w:rPr>
          <w:rFonts w:ascii="Calibri" w:hAnsi="Calibri" w:cs="Calibri"/>
        </w:rPr>
      </w:pPr>
      <w:r>
        <w:rPr>
          <w:rFonts w:ascii="Calibri" w:hAnsi="Calibri" w:cs="Calibri"/>
        </w:rPr>
        <w:t>The Council will:</w:t>
      </w:r>
    </w:p>
    <w:p w14:paraId="6076857F" w14:textId="40E2E63D" w:rsidR="00FA7A26" w:rsidRPr="008E77D2" w:rsidRDefault="00FA7A26" w:rsidP="008E77D2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E77D2">
        <w:rPr>
          <w:rFonts w:ascii="Calibri" w:hAnsi="Calibri" w:cs="Calibri"/>
        </w:rPr>
        <w:t>Carry ou</w:t>
      </w:r>
      <w:r w:rsidR="00B2090C" w:rsidRPr="008E77D2">
        <w:rPr>
          <w:rFonts w:ascii="Calibri" w:hAnsi="Calibri" w:cs="Calibri"/>
        </w:rPr>
        <w:t>t a biodiversity audit of its landholdings.</w:t>
      </w:r>
    </w:p>
    <w:p w14:paraId="445C9D10" w14:textId="099C21F1" w:rsidR="00B2090C" w:rsidRPr="008E77D2" w:rsidRDefault="00B2090C" w:rsidP="008E77D2">
      <w:pPr>
        <w:pStyle w:val="ListParagraph"/>
        <w:numPr>
          <w:ilvl w:val="0"/>
          <w:numId w:val="9"/>
        </w:numPr>
        <w:rPr>
          <w:rFonts w:ascii="Calibri" w:hAnsi="Calibri" w:cs="Calibri"/>
          <w:u w:val="single"/>
        </w:rPr>
      </w:pPr>
      <w:r w:rsidRPr="008E77D2">
        <w:rPr>
          <w:rFonts w:ascii="Calibri" w:hAnsi="Calibri" w:cs="Calibri"/>
        </w:rPr>
        <w:t xml:space="preserve">Consider the conservation and promotion of local biodiversity with regard to the management of its open spaces. This will include adopting beneficial practices with </w:t>
      </w:r>
      <w:r w:rsidR="00315E26" w:rsidRPr="008E77D2">
        <w:rPr>
          <w:rFonts w:ascii="Calibri" w:hAnsi="Calibri" w:cs="Calibri"/>
        </w:rPr>
        <w:t xml:space="preserve">regarding to cutting and removal of vegetation, application of chemicals and timing of maintenance work, paying attention to the Government’s </w:t>
      </w:r>
      <w:r w:rsidR="00315E26" w:rsidRPr="008E77D2">
        <w:rPr>
          <w:rFonts w:ascii="Calibri" w:hAnsi="Calibri" w:cs="Calibri"/>
          <w:u w:val="single"/>
        </w:rPr>
        <w:t>regulations for plant protection products.</w:t>
      </w:r>
    </w:p>
    <w:p w14:paraId="2AF92640" w14:textId="143AAC2C" w:rsidR="00315E26" w:rsidRPr="008E77D2" w:rsidRDefault="00DF7AA5" w:rsidP="008E77D2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E77D2">
        <w:rPr>
          <w:rFonts w:ascii="Calibri" w:hAnsi="Calibri" w:cs="Calibri"/>
        </w:rPr>
        <w:t xml:space="preserve">Take special care in the specification of grounds maintenance contracts to ensure that the work, </w:t>
      </w:r>
      <w:r w:rsidR="009C3789" w:rsidRPr="008E77D2">
        <w:rPr>
          <w:rFonts w:ascii="Calibri" w:hAnsi="Calibri" w:cs="Calibri"/>
        </w:rPr>
        <w:t>whilst</w:t>
      </w:r>
      <w:r w:rsidRPr="008E77D2">
        <w:rPr>
          <w:rFonts w:ascii="Calibri" w:hAnsi="Calibri" w:cs="Calibri"/>
        </w:rPr>
        <w:t xml:space="preserve"> reaching acceptable standards, does not harm the natural environment.</w:t>
      </w:r>
    </w:p>
    <w:p w14:paraId="12C05E59" w14:textId="1EF08422" w:rsidR="00DF7AA5" w:rsidRPr="008E77D2" w:rsidRDefault="00DF7AA5" w:rsidP="008E77D2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E77D2">
        <w:rPr>
          <w:rFonts w:ascii="Calibri" w:hAnsi="Calibri" w:cs="Calibri"/>
        </w:rPr>
        <w:lastRenderedPageBreak/>
        <w:t>Source sustainable materials when procuring supplies for the Council’s use.</w:t>
      </w:r>
    </w:p>
    <w:p w14:paraId="6C842006" w14:textId="01741D01" w:rsidR="00DF7AA5" w:rsidRPr="008E77D2" w:rsidRDefault="00DF7AA5" w:rsidP="008E77D2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E77D2">
        <w:rPr>
          <w:rFonts w:ascii="Calibri" w:hAnsi="Calibri" w:cs="Calibri"/>
        </w:rPr>
        <w:t xml:space="preserve">Consider biodiversity issues and the </w:t>
      </w:r>
      <w:r w:rsidR="008E77D2" w:rsidRPr="008E77D2">
        <w:rPr>
          <w:rFonts w:ascii="Calibri" w:hAnsi="Calibri" w:cs="Calibri"/>
        </w:rPr>
        <w:t>implementation of changes when managing its buildings.</w:t>
      </w:r>
    </w:p>
    <w:p w14:paraId="580EDEDD" w14:textId="5301E7B2" w:rsidR="008E77D2" w:rsidRPr="00777C97" w:rsidRDefault="008E77D2" w:rsidP="00FA7A26">
      <w:pPr>
        <w:rPr>
          <w:rFonts w:ascii="Calibri" w:hAnsi="Calibri" w:cs="Calibri"/>
          <w:u w:val="single"/>
        </w:rPr>
      </w:pPr>
      <w:r w:rsidRPr="00777C97">
        <w:rPr>
          <w:rFonts w:ascii="Calibri" w:hAnsi="Calibri" w:cs="Calibri"/>
          <w:u w:val="single"/>
        </w:rPr>
        <w:t>Local Community</w:t>
      </w:r>
    </w:p>
    <w:p w14:paraId="3B2E4D00" w14:textId="13EB5EF4" w:rsidR="008E77D2" w:rsidRDefault="008E77D2" w:rsidP="00FA7A26">
      <w:pPr>
        <w:rPr>
          <w:rFonts w:ascii="Calibri" w:hAnsi="Calibri" w:cs="Calibri"/>
        </w:rPr>
      </w:pPr>
      <w:r>
        <w:rPr>
          <w:rFonts w:ascii="Calibri" w:hAnsi="Calibri" w:cs="Calibri"/>
        </w:rPr>
        <w:t>The Council will:</w:t>
      </w:r>
    </w:p>
    <w:p w14:paraId="57F6BEE9" w14:textId="465B6396" w:rsidR="008E77D2" w:rsidRPr="00777C97" w:rsidRDefault="00777C97" w:rsidP="00777C97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777C97">
        <w:rPr>
          <w:rFonts w:ascii="Calibri" w:hAnsi="Calibri" w:cs="Calibri"/>
        </w:rPr>
        <w:t>Raise</w:t>
      </w:r>
      <w:r w:rsidR="008E77D2" w:rsidRPr="00777C97">
        <w:rPr>
          <w:rFonts w:ascii="Calibri" w:hAnsi="Calibri" w:cs="Calibri"/>
        </w:rPr>
        <w:t xml:space="preserve"> public awareness of biodiversity issues, including through its website and newsletters.</w:t>
      </w:r>
    </w:p>
    <w:p w14:paraId="4980ECAB" w14:textId="5BB96CA4" w:rsidR="008E77D2" w:rsidRPr="00777C97" w:rsidRDefault="008E77D2" w:rsidP="00777C97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777C97">
        <w:rPr>
          <w:rFonts w:ascii="Calibri" w:hAnsi="Calibri" w:cs="Calibri"/>
        </w:rPr>
        <w:t xml:space="preserve">Engage with local businesses and residents regarding biodiversity in the </w:t>
      </w:r>
      <w:r w:rsidR="00777C97" w:rsidRPr="00777C97">
        <w:rPr>
          <w:rFonts w:ascii="Calibri" w:hAnsi="Calibri" w:cs="Calibri"/>
        </w:rPr>
        <w:t>community</w:t>
      </w:r>
      <w:r w:rsidRPr="00777C97">
        <w:rPr>
          <w:rFonts w:ascii="Calibri" w:hAnsi="Calibri" w:cs="Calibri"/>
        </w:rPr>
        <w:t xml:space="preserve"> and how members of the community can assist and make a difference.</w:t>
      </w:r>
    </w:p>
    <w:p w14:paraId="4A9F9259" w14:textId="3CA53261" w:rsidR="001038D8" w:rsidRPr="00777C97" w:rsidRDefault="001038D8" w:rsidP="00777C97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777C97">
        <w:rPr>
          <w:rFonts w:ascii="Calibri" w:hAnsi="Calibri" w:cs="Calibri"/>
        </w:rPr>
        <w:t>Where feasible, involve the community in biodiversity projects on its land including for example tree planting, wildflower</w:t>
      </w:r>
      <w:r w:rsidR="00777C97" w:rsidRPr="00777C97">
        <w:rPr>
          <w:rFonts w:ascii="Calibri" w:hAnsi="Calibri" w:cs="Calibri"/>
        </w:rPr>
        <w:t xml:space="preserve"> meadows, birdbox making.</w:t>
      </w:r>
    </w:p>
    <w:p w14:paraId="0E54D5B9" w14:textId="6BA07C4B" w:rsidR="008E77D2" w:rsidRPr="0019579A" w:rsidRDefault="00777C97" w:rsidP="00FA7A26">
      <w:pPr>
        <w:rPr>
          <w:rFonts w:ascii="Calibri" w:hAnsi="Calibri" w:cs="Calibri"/>
          <w:u w:val="single"/>
        </w:rPr>
      </w:pPr>
      <w:r w:rsidRPr="0019579A">
        <w:rPr>
          <w:rFonts w:ascii="Calibri" w:hAnsi="Calibri" w:cs="Calibri"/>
          <w:u w:val="single"/>
        </w:rPr>
        <w:t>Partners</w:t>
      </w:r>
    </w:p>
    <w:p w14:paraId="0B625FB8" w14:textId="5ED56373" w:rsidR="00777C97" w:rsidRDefault="00777C97" w:rsidP="00FA7A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Council will work in partnership with other </w:t>
      </w:r>
      <w:r w:rsidR="0019579A">
        <w:rPr>
          <w:rFonts w:ascii="Calibri" w:hAnsi="Calibri" w:cs="Calibri"/>
        </w:rPr>
        <w:t>organisations</w:t>
      </w:r>
      <w:r>
        <w:rPr>
          <w:rFonts w:ascii="Calibri" w:hAnsi="Calibri" w:cs="Calibri"/>
        </w:rPr>
        <w:t xml:space="preserve"> to protect, promote and enhance biodiversity within th</w:t>
      </w:r>
      <w:r w:rsidR="0019579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19579A">
        <w:rPr>
          <w:rFonts w:ascii="Calibri" w:hAnsi="Calibri" w:cs="Calibri"/>
        </w:rPr>
        <w:t>council</w:t>
      </w:r>
      <w:r>
        <w:rPr>
          <w:rFonts w:ascii="Calibri" w:hAnsi="Calibri" w:cs="Calibri"/>
        </w:rPr>
        <w:t xml:space="preserve"> area.</w:t>
      </w:r>
    </w:p>
    <w:p w14:paraId="59753C6E" w14:textId="4BD43869" w:rsidR="00777C97" w:rsidRDefault="00777C97" w:rsidP="00FA7A26">
      <w:pPr>
        <w:rPr>
          <w:rFonts w:ascii="Calibri" w:hAnsi="Calibri" w:cs="Calibri"/>
        </w:rPr>
      </w:pPr>
      <w:r>
        <w:rPr>
          <w:rFonts w:ascii="Calibri" w:hAnsi="Calibri" w:cs="Calibri"/>
        </w:rPr>
        <w:t>It will review any local nature recovery strategies, species conservation strategies, or protecte</w:t>
      </w:r>
      <w:r w:rsidR="0019579A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site strategies, or protected site strategies in</w:t>
      </w:r>
      <w:r w:rsidR="00CE3CA9">
        <w:rPr>
          <w:rFonts w:ascii="Calibri" w:hAnsi="Calibri" w:cs="Calibri"/>
        </w:rPr>
        <w:t xml:space="preserve"> respect of local Sites of Special Scientific Interest (SSSIs) and consider how it may beco</w:t>
      </w:r>
      <w:r w:rsidR="0019579A">
        <w:rPr>
          <w:rFonts w:ascii="Calibri" w:hAnsi="Calibri" w:cs="Calibri"/>
        </w:rPr>
        <w:t>m</w:t>
      </w:r>
      <w:r w:rsidR="00CE3CA9">
        <w:rPr>
          <w:rFonts w:ascii="Calibri" w:hAnsi="Calibri" w:cs="Calibri"/>
        </w:rPr>
        <w:t>e more involved in implementing the strategies</w:t>
      </w:r>
      <w:r w:rsidR="0019579A">
        <w:rPr>
          <w:rFonts w:ascii="Calibri" w:hAnsi="Calibri" w:cs="Calibri"/>
        </w:rPr>
        <w:t>’ recommendations.</w:t>
      </w:r>
    </w:p>
    <w:p w14:paraId="15748E66" w14:textId="22F39329" w:rsidR="0019579A" w:rsidRPr="0090024A" w:rsidRDefault="0019579A" w:rsidP="00FA7A26">
      <w:pPr>
        <w:rPr>
          <w:rFonts w:ascii="Calibri" w:hAnsi="Calibri" w:cs="Calibri"/>
          <w:b/>
          <w:bCs/>
        </w:rPr>
      </w:pPr>
      <w:r w:rsidRPr="0090024A">
        <w:rPr>
          <w:rFonts w:ascii="Calibri" w:hAnsi="Calibri" w:cs="Calibri"/>
          <w:b/>
          <w:bCs/>
        </w:rPr>
        <w:t>MON</w:t>
      </w:r>
      <w:r w:rsidR="0090024A" w:rsidRPr="0090024A">
        <w:rPr>
          <w:rFonts w:ascii="Calibri" w:hAnsi="Calibri" w:cs="Calibri"/>
          <w:b/>
          <w:bCs/>
        </w:rPr>
        <w:t>ITORING</w:t>
      </w:r>
    </w:p>
    <w:p w14:paraId="343272D9" w14:textId="5BC9BDA5" w:rsidR="0090024A" w:rsidRPr="00315E26" w:rsidRDefault="0090024A" w:rsidP="00FA7A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policy was adopted on </w:t>
      </w:r>
      <w:r w:rsidR="009C3789">
        <w:rPr>
          <w:rFonts w:ascii="Calibri" w:hAnsi="Calibri" w:cs="Calibri"/>
        </w:rPr>
        <w:t>15</w:t>
      </w:r>
      <w:r w:rsidR="009C3789" w:rsidRPr="009C3789">
        <w:rPr>
          <w:rFonts w:ascii="Calibri" w:hAnsi="Calibri" w:cs="Calibri"/>
          <w:vertAlign w:val="superscript"/>
        </w:rPr>
        <w:t>th</w:t>
      </w:r>
      <w:r w:rsidR="009C3789">
        <w:rPr>
          <w:rFonts w:ascii="Calibri" w:hAnsi="Calibri" w:cs="Calibri"/>
        </w:rPr>
        <w:t xml:space="preserve"> March 2024 (Minute 24.35.04.01) and will be reviewed in two years or sooner should legislation dictate/each year at the Annual Meeting. A summary of how the policy has been implemented will be published annually, with reference to the original biodiversity audit to show progress.</w:t>
      </w:r>
    </w:p>
    <w:p w14:paraId="4CBED8A5" w14:textId="77777777" w:rsidR="00A742A7" w:rsidRDefault="001A1389">
      <w:pPr>
        <w:rPr>
          <w:rFonts w:ascii="Calibri" w:hAnsi="Calibri" w:cs="Calibri"/>
        </w:rPr>
        <w:sectPr w:rsidR="00A742A7" w:rsidSect="006B25CE">
          <w:footerReference w:type="default" r:id="rId8"/>
          <w:headerReference w:type="first" r:id="rId9"/>
          <w:pgSz w:w="11906" w:h="16838"/>
          <w:pgMar w:top="720" w:right="720" w:bottom="720" w:left="720" w:header="709" w:footer="485" w:gutter="0"/>
          <w:cols w:space="708"/>
          <w:docGrid w:linePitch="360"/>
        </w:sectPr>
      </w:pPr>
      <w:r>
        <w:rPr>
          <w:rFonts w:ascii="Calibri" w:hAnsi="Calibri" w:cs="Calibri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7"/>
        <w:gridCol w:w="4148"/>
        <w:gridCol w:w="3827"/>
        <w:gridCol w:w="1258"/>
        <w:gridCol w:w="3078"/>
      </w:tblGrid>
      <w:tr w:rsidR="00A87D4D" w:rsidRPr="00F21991" w14:paraId="688E7837" w14:textId="77777777" w:rsidTr="00AD5EFA">
        <w:tc>
          <w:tcPr>
            <w:tcW w:w="3077" w:type="dxa"/>
          </w:tcPr>
          <w:p w14:paraId="55C00755" w14:textId="4FBA3942" w:rsidR="00A87D4D" w:rsidRPr="00E2033C" w:rsidRDefault="00A87D4D" w:rsidP="00AD5E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033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SITE</w:t>
            </w:r>
            <w:r w:rsidR="003330D5" w:rsidRPr="00E2033C">
              <w:rPr>
                <w:rFonts w:cstheme="minorHAnsi"/>
                <w:b/>
                <w:bCs/>
                <w:sz w:val="24"/>
                <w:szCs w:val="24"/>
              </w:rPr>
              <w:t>/OBJECTIVE</w:t>
            </w:r>
          </w:p>
        </w:tc>
        <w:tc>
          <w:tcPr>
            <w:tcW w:w="4148" w:type="dxa"/>
          </w:tcPr>
          <w:p w14:paraId="42E61F8C" w14:textId="1484A5CE" w:rsidR="00A87D4D" w:rsidRPr="00E2033C" w:rsidRDefault="003330D5" w:rsidP="00AD5E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033C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827" w:type="dxa"/>
          </w:tcPr>
          <w:p w14:paraId="11550545" w14:textId="3DA51609" w:rsidR="00A87D4D" w:rsidRPr="00E2033C" w:rsidRDefault="003330D5" w:rsidP="00AD5E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033C">
              <w:rPr>
                <w:rFonts w:cstheme="minorHAnsi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258" w:type="dxa"/>
          </w:tcPr>
          <w:p w14:paraId="640D6857" w14:textId="77777777" w:rsidR="00D12A31" w:rsidRDefault="003330D5" w:rsidP="00AD5E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033C">
              <w:rPr>
                <w:rFonts w:cstheme="minorHAnsi"/>
                <w:b/>
                <w:bCs/>
                <w:sz w:val="24"/>
                <w:szCs w:val="24"/>
              </w:rPr>
              <w:t xml:space="preserve">TARGET </w:t>
            </w:r>
          </w:p>
          <w:p w14:paraId="05B7DF84" w14:textId="2A64473B" w:rsidR="00A87D4D" w:rsidRPr="00E2033C" w:rsidRDefault="003330D5" w:rsidP="00AD5E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033C">
              <w:rPr>
                <w:rFonts w:cstheme="minorHAnsi"/>
                <w:b/>
                <w:bCs/>
                <w:sz w:val="24"/>
                <w:szCs w:val="24"/>
              </w:rPr>
              <w:t>(Years)</w:t>
            </w:r>
          </w:p>
        </w:tc>
        <w:tc>
          <w:tcPr>
            <w:tcW w:w="3078" w:type="dxa"/>
          </w:tcPr>
          <w:p w14:paraId="7A068E4F" w14:textId="4849CF29" w:rsidR="00A87D4D" w:rsidRPr="00E2033C" w:rsidRDefault="003330D5" w:rsidP="00AD5E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033C">
              <w:rPr>
                <w:rFonts w:cstheme="minorHAnsi"/>
                <w:b/>
                <w:bCs/>
                <w:sz w:val="24"/>
                <w:szCs w:val="24"/>
              </w:rPr>
              <w:t>REPORTING/PUBLICITY</w:t>
            </w:r>
          </w:p>
        </w:tc>
      </w:tr>
      <w:tr w:rsidR="00ED15F3" w:rsidRPr="00F21991" w14:paraId="6C443803" w14:textId="77777777" w:rsidTr="00AD5EFA">
        <w:tc>
          <w:tcPr>
            <w:tcW w:w="3077" w:type="dxa"/>
          </w:tcPr>
          <w:p w14:paraId="3CA6B836" w14:textId="66CE0FCB" w:rsidR="00ED15F3" w:rsidRPr="00D12A31" w:rsidRDefault="00ED15F3" w:rsidP="00AD5EF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D12A31">
              <w:rPr>
                <w:rFonts w:cstheme="minorHAnsi"/>
              </w:rPr>
              <w:t>Whole</w:t>
            </w:r>
            <w:r w:rsidRPr="00D12A31">
              <w:rPr>
                <w:rFonts w:cstheme="minorHAnsi"/>
                <w:spacing w:val="-4"/>
              </w:rPr>
              <w:t xml:space="preserve"> </w:t>
            </w:r>
            <w:r w:rsidRPr="00D12A31">
              <w:rPr>
                <w:rFonts w:cstheme="minorHAnsi"/>
              </w:rPr>
              <w:t>council</w:t>
            </w:r>
            <w:r w:rsidRPr="00D12A31">
              <w:rPr>
                <w:rFonts w:cstheme="minorHAnsi"/>
                <w:spacing w:val="-1"/>
              </w:rPr>
              <w:t xml:space="preserve"> </w:t>
            </w:r>
            <w:r w:rsidRPr="00D12A31">
              <w:rPr>
                <w:rFonts w:cstheme="minorHAnsi"/>
                <w:spacing w:val="-4"/>
              </w:rPr>
              <w:t>area</w:t>
            </w:r>
          </w:p>
        </w:tc>
        <w:tc>
          <w:tcPr>
            <w:tcW w:w="4148" w:type="dxa"/>
          </w:tcPr>
          <w:p w14:paraId="38E3CFA3" w14:textId="6030BE7B" w:rsidR="00ED15F3" w:rsidRPr="00F21991" w:rsidRDefault="00ED15F3" w:rsidP="00AD5EFA">
            <w:pPr>
              <w:pStyle w:val="TableParagraph"/>
              <w:spacing w:line="261" w:lineRule="auto"/>
              <w:ind w:right="121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Raise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local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awareness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 xml:space="preserve">of </w:t>
            </w:r>
            <w:r w:rsidRPr="00F21991">
              <w:rPr>
                <w:rFonts w:asciiTheme="minorHAnsi" w:hAnsiTheme="minorHAnsi" w:cstheme="minorHAnsi"/>
                <w:spacing w:val="-2"/>
              </w:rPr>
              <w:t>biodiversity</w:t>
            </w:r>
          </w:p>
          <w:p w14:paraId="2D88CCC8" w14:textId="49086CB8" w:rsidR="00ED15F3" w:rsidRPr="00F21991" w:rsidRDefault="00ED15F3" w:rsidP="00AD5EFA">
            <w:pPr>
              <w:pStyle w:val="TableParagraph"/>
              <w:spacing w:before="161" w:line="261" w:lineRule="auto"/>
              <w:ind w:right="121"/>
              <w:rPr>
                <w:rFonts w:asciiTheme="minorHAnsi" w:hAnsiTheme="minorHAnsi" w:cstheme="minorHAnsi"/>
                <w:spacing w:val="-2"/>
              </w:rPr>
            </w:pPr>
            <w:r w:rsidRPr="00F21991">
              <w:rPr>
                <w:rFonts w:asciiTheme="minorHAnsi" w:hAnsiTheme="minorHAnsi" w:cstheme="minorHAnsi"/>
              </w:rPr>
              <w:t>Support and publicise events organised by Surlingham Wildlife and Nature group, South Yare Wildlife Group, and</w:t>
            </w:r>
            <w:r w:rsidRPr="00F2199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Wheatfen</w:t>
            </w:r>
            <w:r w:rsidRPr="00F2199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Trust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to</w:t>
            </w:r>
            <w:r w:rsidRPr="00F2199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 xml:space="preserve">inspire and raise awareness of the habitats and species in the </w:t>
            </w:r>
            <w:r w:rsidRPr="00F21991">
              <w:rPr>
                <w:rFonts w:asciiTheme="minorHAnsi" w:hAnsiTheme="minorHAnsi" w:cstheme="minorHAnsi"/>
                <w:spacing w:val="-2"/>
              </w:rPr>
              <w:t>parish</w:t>
            </w:r>
          </w:p>
          <w:p w14:paraId="5EB72A21" w14:textId="77777777" w:rsidR="009B1DA8" w:rsidRPr="00F21991" w:rsidRDefault="009B1DA8" w:rsidP="00AD5EFA">
            <w:pPr>
              <w:pStyle w:val="TableParagraph"/>
              <w:spacing w:before="161" w:line="261" w:lineRule="auto"/>
              <w:ind w:right="121"/>
              <w:rPr>
                <w:rFonts w:asciiTheme="minorHAnsi" w:hAnsiTheme="minorHAnsi" w:cstheme="minorHAnsi"/>
              </w:rPr>
            </w:pPr>
          </w:p>
          <w:p w14:paraId="30A740D5" w14:textId="633FA83B" w:rsidR="00ED15F3" w:rsidRPr="00F21991" w:rsidRDefault="00ED15F3" w:rsidP="00AD5EFA">
            <w:pPr>
              <w:rPr>
                <w:rFonts w:cstheme="minorHAnsi"/>
                <w:u w:val="single"/>
              </w:rPr>
            </w:pPr>
            <w:r w:rsidRPr="00F21991">
              <w:rPr>
                <w:rFonts w:cstheme="minorHAnsi"/>
                <w:u w:val="single"/>
              </w:rPr>
              <w:t>Provide a platform on parish</w:t>
            </w:r>
            <w:r w:rsidRPr="00F21991">
              <w:rPr>
                <w:rFonts w:cstheme="minorHAnsi"/>
              </w:rPr>
              <w:t xml:space="preserve"> </w:t>
            </w:r>
            <w:r w:rsidRPr="00F21991">
              <w:rPr>
                <w:rFonts w:cstheme="minorHAnsi"/>
                <w:u w:val="single"/>
              </w:rPr>
              <w:t>council</w:t>
            </w:r>
            <w:r w:rsidRPr="00F21991">
              <w:rPr>
                <w:rFonts w:cstheme="minorHAnsi"/>
                <w:spacing w:val="-13"/>
                <w:u w:val="single"/>
              </w:rPr>
              <w:t xml:space="preserve"> </w:t>
            </w:r>
            <w:r w:rsidRPr="00F21991">
              <w:rPr>
                <w:rFonts w:cstheme="minorHAnsi"/>
                <w:u w:val="single"/>
              </w:rPr>
              <w:t>website</w:t>
            </w:r>
            <w:r w:rsidRPr="00F21991">
              <w:rPr>
                <w:rFonts w:cstheme="minorHAnsi"/>
                <w:spacing w:val="-13"/>
                <w:u w:val="single"/>
              </w:rPr>
              <w:t xml:space="preserve"> </w:t>
            </w:r>
            <w:r w:rsidRPr="00F21991">
              <w:rPr>
                <w:rFonts w:cstheme="minorHAnsi"/>
                <w:u w:val="single"/>
              </w:rPr>
              <w:t>for</w:t>
            </w:r>
            <w:r w:rsidRPr="00F21991">
              <w:rPr>
                <w:rFonts w:cstheme="minorHAnsi"/>
                <w:spacing w:val="-13"/>
                <w:u w:val="single"/>
              </w:rPr>
              <w:t xml:space="preserve"> </w:t>
            </w:r>
            <w:r w:rsidRPr="00F21991">
              <w:rPr>
                <w:rFonts w:cstheme="minorHAnsi"/>
                <w:u w:val="single"/>
              </w:rPr>
              <w:t>Surlingham</w:t>
            </w:r>
            <w:r w:rsidRPr="00F21991">
              <w:rPr>
                <w:rFonts w:cstheme="minorHAnsi"/>
              </w:rPr>
              <w:t xml:space="preserve"> </w:t>
            </w:r>
            <w:r w:rsidRPr="00F21991">
              <w:rPr>
                <w:rFonts w:cstheme="minorHAnsi"/>
                <w:u w:val="single"/>
              </w:rPr>
              <w:t>Wildlife &amp; Nature group,</w:t>
            </w:r>
            <w:r w:rsidRPr="00F21991">
              <w:rPr>
                <w:rFonts w:cstheme="minorHAnsi"/>
              </w:rPr>
              <w:t xml:space="preserve"> </w:t>
            </w:r>
            <w:r w:rsidRPr="00F21991">
              <w:rPr>
                <w:rFonts w:cstheme="minorHAnsi"/>
                <w:u w:val="single"/>
              </w:rPr>
              <w:t>Wildlife-friendly village group,</w:t>
            </w:r>
            <w:r w:rsidRPr="00F21991">
              <w:rPr>
                <w:rFonts w:cstheme="minorHAnsi"/>
              </w:rPr>
              <w:t xml:space="preserve"> </w:t>
            </w:r>
            <w:r w:rsidRPr="00F21991">
              <w:rPr>
                <w:rFonts w:cstheme="minorHAnsi"/>
                <w:u w:val="single"/>
              </w:rPr>
              <w:t>the tree warden and any</w:t>
            </w:r>
            <w:r w:rsidRPr="00F21991">
              <w:rPr>
                <w:rFonts w:cstheme="minorHAnsi"/>
              </w:rPr>
              <w:t xml:space="preserve"> </w:t>
            </w:r>
            <w:r w:rsidRPr="00F21991">
              <w:rPr>
                <w:rFonts w:cstheme="minorHAnsi"/>
                <w:u w:val="single"/>
              </w:rPr>
              <w:t>similar relevant bodies to post</w:t>
            </w:r>
            <w:r w:rsidRPr="00F21991">
              <w:rPr>
                <w:rFonts w:cstheme="minorHAnsi"/>
              </w:rPr>
              <w:t xml:space="preserve"> </w:t>
            </w:r>
            <w:r w:rsidRPr="00F21991">
              <w:rPr>
                <w:rFonts w:cstheme="minorHAnsi"/>
                <w:u w:val="single"/>
              </w:rPr>
              <w:t>articles, notes, events, etc</w:t>
            </w:r>
          </w:p>
          <w:p w14:paraId="092B94EE" w14:textId="77777777" w:rsidR="00ED15F3" w:rsidRPr="00F21991" w:rsidRDefault="00ED15F3" w:rsidP="00AD5EFA">
            <w:pPr>
              <w:rPr>
                <w:rFonts w:cstheme="minorHAnsi"/>
                <w:u w:val="single"/>
              </w:rPr>
            </w:pPr>
          </w:p>
          <w:p w14:paraId="62F5CE79" w14:textId="1C25D406" w:rsidR="00ED15F3" w:rsidRPr="00F21991" w:rsidRDefault="00F635DC" w:rsidP="00AD5EFA">
            <w:pPr>
              <w:rPr>
                <w:rFonts w:cstheme="minorHAnsi"/>
              </w:rPr>
            </w:pPr>
            <w:r w:rsidRPr="00F21991">
              <w:rPr>
                <w:rFonts w:cstheme="minorHAnsi"/>
              </w:rPr>
              <w:t>Promote relevant events/ activities</w:t>
            </w:r>
            <w:r w:rsidRPr="00F21991">
              <w:rPr>
                <w:rFonts w:cstheme="minorHAnsi"/>
                <w:spacing w:val="-3"/>
              </w:rPr>
              <w:t xml:space="preserve"> </w:t>
            </w:r>
            <w:r w:rsidRPr="00F21991">
              <w:rPr>
                <w:rFonts w:cstheme="minorHAnsi"/>
              </w:rPr>
              <w:t>arranged</w:t>
            </w:r>
            <w:r w:rsidRPr="00F21991">
              <w:rPr>
                <w:rFonts w:cstheme="minorHAnsi"/>
                <w:spacing w:val="-3"/>
              </w:rPr>
              <w:t xml:space="preserve"> </w:t>
            </w:r>
            <w:r w:rsidRPr="00F21991">
              <w:rPr>
                <w:rFonts w:cstheme="minorHAnsi"/>
              </w:rPr>
              <w:t>as</w:t>
            </w:r>
            <w:r w:rsidRPr="00F21991">
              <w:rPr>
                <w:rFonts w:cstheme="minorHAnsi"/>
                <w:spacing w:val="-3"/>
              </w:rPr>
              <w:t xml:space="preserve"> </w:t>
            </w:r>
            <w:r w:rsidRPr="00F21991">
              <w:rPr>
                <w:rFonts w:cstheme="minorHAnsi"/>
              </w:rPr>
              <w:t>part</w:t>
            </w:r>
            <w:r w:rsidRPr="00F21991">
              <w:rPr>
                <w:rFonts w:cstheme="minorHAnsi"/>
                <w:spacing w:val="-4"/>
              </w:rPr>
              <w:t xml:space="preserve"> </w:t>
            </w:r>
            <w:r w:rsidRPr="00F21991">
              <w:rPr>
                <w:rFonts w:cstheme="minorHAnsi"/>
              </w:rPr>
              <w:t>of the</w:t>
            </w:r>
            <w:r w:rsidRPr="00F21991">
              <w:rPr>
                <w:rFonts w:cstheme="minorHAnsi"/>
                <w:spacing w:val="-1"/>
              </w:rPr>
              <w:t xml:space="preserve"> </w:t>
            </w:r>
            <w:r w:rsidRPr="00F21991">
              <w:rPr>
                <w:rFonts w:cstheme="minorHAnsi"/>
              </w:rPr>
              <w:t>Church Lottery</w:t>
            </w:r>
            <w:r w:rsidRPr="00F21991">
              <w:rPr>
                <w:rFonts w:cstheme="minorHAnsi"/>
                <w:spacing w:val="-1"/>
              </w:rPr>
              <w:t xml:space="preserve"> </w:t>
            </w:r>
            <w:r w:rsidRPr="00F21991">
              <w:rPr>
                <w:rFonts w:cstheme="minorHAnsi"/>
              </w:rPr>
              <w:t xml:space="preserve">Fund </w:t>
            </w:r>
            <w:r w:rsidRPr="00F21991">
              <w:rPr>
                <w:rFonts w:cstheme="minorHAnsi"/>
                <w:spacing w:val="-4"/>
              </w:rPr>
              <w:t>bid</w:t>
            </w:r>
          </w:p>
        </w:tc>
        <w:tc>
          <w:tcPr>
            <w:tcW w:w="3827" w:type="dxa"/>
          </w:tcPr>
          <w:p w14:paraId="0AFEF684" w14:textId="16ED6252" w:rsidR="00ED15F3" w:rsidRPr="00F21991" w:rsidRDefault="00D12A31" w:rsidP="00AD5EFA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6A6690" w:rsidRPr="00F21991">
              <w:rPr>
                <w:rFonts w:cstheme="minorHAnsi"/>
              </w:rPr>
              <w:t>ain local support for action;</w:t>
            </w:r>
            <w:r w:rsidR="006A6690" w:rsidRPr="00F21991">
              <w:rPr>
                <w:rFonts w:cstheme="minorHAnsi"/>
                <w:spacing w:val="-14"/>
              </w:rPr>
              <w:t xml:space="preserve"> </w:t>
            </w:r>
            <w:r w:rsidR="006A6690" w:rsidRPr="00F21991">
              <w:rPr>
                <w:rFonts w:cstheme="minorHAnsi"/>
              </w:rPr>
              <w:t>increase</w:t>
            </w:r>
            <w:r w:rsidR="006A6690" w:rsidRPr="00F21991">
              <w:rPr>
                <w:rFonts w:cstheme="minorHAnsi"/>
                <w:spacing w:val="-13"/>
              </w:rPr>
              <w:t xml:space="preserve"> </w:t>
            </w:r>
            <w:r w:rsidR="006A6690" w:rsidRPr="00F21991">
              <w:rPr>
                <w:rFonts w:cstheme="minorHAnsi"/>
              </w:rPr>
              <w:t>the</w:t>
            </w:r>
            <w:r w:rsidR="006A6690" w:rsidRPr="00F21991">
              <w:rPr>
                <w:rFonts w:cstheme="minorHAnsi"/>
                <w:spacing w:val="-13"/>
              </w:rPr>
              <w:t xml:space="preserve"> </w:t>
            </w:r>
            <w:r w:rsidR="006A6690" w:rsidRPr="00F21991">
              <w:rPr>
                <w:rFonts w:cstheme="minorHAnsi"/>
              </w:rPr>
              <w:t>role in diversity played by gardeners, allotments holders,</w:t>
            </w:r>
            <w:r w:rsidR="006A6690" w:rsidRPr="00F21991">
              <w:rPr>
                <w:rFonts w:cstheme="minorHAnsi"/>
                <w:spacing w:val="-9"/>
              </w:rPr>
              <w:t xml:space="preserve"> </w:t>
            </w:r>
            <w:r w:rsidR="006A6690" w:rsidRPr="00F21991">
              <w:rPr>
                <w:rFonts w:cstheme="minorHAnsi"/>
              </w:rPr>
              <w:t>and</w:t>
            </w:r>
            <w:r w:rsidR="006A6690" w:rsidRPr="00F21991">
              <w:rPr>
                <w:rFonts w:cstheme="minorHAnsi"/>
                <w:spacing w:val="-9"/>
              </w:rPr>
              <w:t xml:space="preserve"> </w:t>
            </w:r>
            <w:r w:rsidR="006A6690" w:rsidRPr="00F21991">
              <w:rPr>
                <w:rFonts w:cstheme="minorHAnsi"/>
              </w:rPr>
              <w:t>other</w:t>
            </w:r>
            <w:r w:rsidR="006A6690" w:rsidRPr="00F21991">
              <w:rPr>
                <w:rFonts w:cstheme="minorHAnsi"/>
                <w:spacing w:val="-9"/>
              </w:rPr>
              <w:t xml:space="preserve"> </w:t>
            </w:r>
            <w:r w:rsidR="006A6690" w:rsidRPr="00F21991">
              <w:rPr>
                <w:rFonts w:cstheme="minorHAnsi"/>
              </w:rPr>
              <w:t xml:space="preserve">land- </w:t>
            </w:r>
            <w:r w:rsidR="006A6690" w:rsidRPr="00F21991">
              <w:rPr>
                <w:rFonts w:cstheme="minorHAnsi"/>
                <w:spacing w:val="-2"/>
              </w:rPr>
              <w:t>owners</w:t>
            </w:r>
          </w:p>
        </w:tc>
        <w:tc>
          <w:tcPr>
            <w:tcW w:w="1258" w:type="dxa"/>
          </w:tcPr>
          <w:p w14:paraId="7243D169" w14:textId="04C89D22" w:rsidR="00ED15F3" w:rsidRPr="00F21991" w:rsidRDefault="008E2322" w:rsidP="00AD5EFA">
            <w:pPr>
              <w:rPr>
                <w:rFonts w:cstheme="minorHAnsi"/>
              </w:rPr>
            </w:pPr>
            <w:r w:rsidRPr="00F21991">
              <w:rPr>
                <w:rFonts w:cstheme="minorHAnsi"/>
                <w:spacing w:val="-2"/>
              </w:rPr>
              <w:t>Ongoing</w:t>
            </w:r>
          </w:p>
        </w:tc>
        <w:tc>
          <w:tcPr>
            <w:tcW w:w="3078" w:type="dxa"/>
          </w:tcPr>
          <w:p w14:paraId="453A902C" w14:textId="64DCE96A" w:rsidR="009B1DA8" w:rsidRDefault="009B1DA8" w:rsidP="00AD5EFA">
            <w:pPr>
              <w:pStyle w:val="TableParagraph"/>
              <w:spacing w:line="261" w:lineRule="auto"/>
              <w:ind w:right="50"/>
              <w:rPr>
                <w:rFonts w:asciiTheme="minorHAnsi" w:hAnsiTheme="minorHAnsi" w:cstheme="minorHAnsi"/>
                <w:spacing w:val="-2"/>
              </w:rPr>
            </w:pPr>
            <w:r w:rsidRPr="00F21991">
              <w:rPr>
                <w:rFonts w:asciiTheme="minorHAnsi" w:hAnsiTheme="minorHAnsi" w:cstheme="minorHAnsi"/>
              </w:rPr>
              <w:t>Surlingham Wildlife &amp; Nature (biodiversity) page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on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parish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 xml:space="preserve">council </w:t>
            </w:r>
            <w:r w:rsidRPr="00F21991">
              <w:rPr>
                <w:rFonts w:asciiTheme="minorHAnsi" w:hAnsiTheme="minorHAnsi" w:cstheme="minorHAnsi"/>
                <w:spacing w:val="-2"/>
              </w:rPr>
              <w:t>website</w:t>
            </w:r>
          </w:p>
          <w:p w14:paraId="3AA6DDCE" w14:textId="77777777" w:rsidR="00E2033C" w:rsidRPr="00F21991" w:rsidRDefault="00E2033C" w:rsidP="00AD5EFA">
            <w:pPr>
              <w:pStyle w:val="TableParagraph"/>
              <w:spacing w:line="261" w:lineRule="auto"/>
              <w:ind w:right="50"/>
              <w:rPr>
                <w:rFonts w:asciiTheme="minorHAnsi" w:hAnsiTheme="minorHAnsi" w:cstheme="minorHAnsi"/>
              </w:rPr>
            </w:pPr>
          </w:p>
          <w:p w14:paraId="02A04778" w14:textId="16F55AC7" w:rsidR="009B1DA8" w:rsidRDefault="009B1DA8" w:rsidP="00AD5EFA">
            <w:pPr>
              <w:pStyle w:val="TableParagraph"/>
              <w:spacing w:before="163" w:line="261" w:lineRule="auto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Report</w:t>
            </w:r>
            <w:r w:rsidRPr="00F2199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at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the</w:t>
            </w:r>
            <w:r w:rsidRPr="00F2199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Annual Parish Meeting</w:t>
            </w:r>
          </w:p>
          <w:p w14:paraId="184C8F5E" w14:textId="77777777" w:rsidR="00E2033C" w:rsidRPr="00F21991" w:rsidRDefault="00E2033C" w:rsidP="00AD5EFA">
            <w:pPr>
              <w:pStyle w:val="TableParagraph"/>
              <w:spacing w:before="163" w:line="261" w:lineRule="auto"/>
              <w:rPr>
                <w:rFonts w:asciiTheme="minorHAnsi" w:hAnsiTheme="minorHAnsi" w:cstheme="minorHAnsi"/>
              </w:rPr>
            </w:pPr>
          </w:p>
          <w:p w14:paraId="247B2B1D" w14:textId="5C925EB5" w:rsidR="00ED15F3" w:rsidRPr="00F21991" w:rsidRDefault="009B1DA8" w:rsidP="00AD5EFA">
            <w:pPr>
              <w:rPr>
                <w:rFonts w:cstheme="minorHAnsi"/>
              </w:rPr>
            </w:pPr>
            <w:r w:rsidRPr="00F21991">
              <w:rPr>
                <w:rFonts w:cstheme="minorHAnsi"/>
              </w:rPr>
              <w:t>Install a Surlingham Wildlife &amp; Nature information</w:t>
            </w:r>
            <w:r w:rsidRPr="00F21991">
              <w:rPr>
                <w:rFonts w:cstheme="minorHAnsi"/>
                <w:spacing w:val="-13"/>
              </w:rPr>
              <w:t xml:space="preserve"> </w:t>
            </w:r>
            <w:r w:rsidRPr="00F21991">
              <w:rPr>
                <w:rFonts w:cstheme="minorHAnsi"/>
              </w:rPr>
              <w:t>board</w:t>
            </w:r>
            <w:r w:rsidRPr="00F21991">
              <w:rPr>
                <w:rFonts w:cstheme="minorHAnsi"/>
                <w:spacing w:val="-13"/>
              </w:rPr>
              <w:t xml:space="preserve"> </w:t>
            </w:r>
            <w:r w:rsidRPr="00F21991">
              <w:rPr>
                <w:rFonts w:cstheme="minorHAnsi"/>
              </w:rPr>
              <w:t>at</w:t>
            </w:r>
            <w:r w:rsidRPr="00F21991">
              <w:rPr>
                <w:rFonts w:cstheme="minorHAnsi"/>
                <w:spacing w:val="-13"/>
              </w:rPr>
              <w:t xml:space="preserve"> </w:t>
            </w:r>
            <w:r w:rsidRPr="00F21991">
              <w:rPr>
                <w:rFonts w:cstheme="minorHAnsi"/>
              </w:rPr>
              <w:t xml:space="preserve">the Ferry House and Coldham Hall public </w:t>
            </w:r>
            <w:r w:rsidRPr="00F21991">
              <w:rPr>
                <w:rFonts w:cstheme="minorHAnsi"/>
                <w:spacing w:val="-2"/>
              </w:rPr>
              <w:t>houses</w:t>
            </w:r>
          </w:p>
          <w:p w14:paraId="223ACF97" w14:textId="77777777" w:rsidR="009B1DA8" w:rsidRPr="00F21991" w:rsidRDefault="009B1DA8" w:rsidP="00AD5EFA">
            <w:pPr>
              <w:rPr>
                <w:rFonts w:cstheme="minorHAnsi"/>
              </w:rPr>
            </w:pPr>
          </w:p>
          <w:p w14:paraId="2EC59079" w14:textId="77777777" w:rsidR="009B1DA8" w:rsidRPr="00F21991" w:rsidRDefault="009B1DA8" w:rsidP="00AD5EFA">
            <w:pPr>
              <w:ind w:firstLine="720"/>
              <w:rPr>
                <w:rFonts w:cstheme="minorHAnsi"/>
              </w:rPr>
            </w:pPr>
          </w:p>
        </w:tc>
      </w:tr>
      <w:tr w:rsidR="00ED15F3" w:rsidRPr="00F21991" w14:paraId="2B99F860" w14:textId="77777777" w:rsidTr="00AD5EFA">
        <w:tc>
          <w:tcPr>
            <w:tcW w:w="3077" w:type="dxa"/>
          </w:tcPr>
          <w:p w14:paraId="639A2968" w14:textId="4E43E098" w:rsidR="00ED15F3" w:rsidRPr="00D12A31" w:rsidRDefault="00BB12F8" w:rsidP="00AD5EF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D12A31">
              <w:rPr>
                <w:rFonts w:cstheme="minorHAnsi"/>
              </w:rPr>
              <w:t>Protect</w:t>
            </w:r>
            <w:r w:rsidRPr="00D12A31">
              <w:rPr>
                <w:rFonts w:cstheme="minorHAnsi"/>
                <w:spacing w:val="-17"/>
              </w:rPr>
              <w:t xml:space="preserve"> </w:t>
            </w:r>
            <w:r w:rsidRPr="00D12A31">
              <w:rPr>
                <w:rFonts w:cstheme="minorHAnsi"/>
              </w:rPr>
              <w:t>and</w:t>
            </w:r>
            <w:r w:rsidRPr="00D12A31">
              <w:rPr>
                <w:rFonts w:cstheme="minorHAnsi"/>
                <w:spacing w:val="-17"/>
              </w:rPr>
              <w:t xml:space="preserve"> </w:t>
            </w:r>
            <w:r w:rsidRPr="00D12A31">
              <w:rPr>
                <w:rFonts w:cstheme="minorHAnsi"/>
              </w:rPr>
              <w:t xml:space="preserve">support </w:t>
            </w:r>
            <w:r w:rsidRPr="00D12A31">
              <w:rPr>
                <w:rFonts w:cstheme="minorHAnsi"/>
                <w:spacing w:val="-2"/>
              </w:rPr>
              <w:t>biodiversity</w:t>
            </w:r>
          </w:p>
        </w:tc>
        <w:tc>
          <w:tcPr>
            <w:tcW w:w="4148" w:type="dxa"/>
          </w:tcPr>
          <w:p w14:paraId="2C335BE4" w14:textId="6F669DF9" w:rsidR="00ED15F3" w:rsidRPr="00F21991" w:rsidRDefault="000A19D5" w:rsidP="00AD5EFA">
            <w:pPr>
              <w:pStyle w:val="Footer"/>
              <w:spacing w:line="261" w:lineRule="auto"/>
              <w:ind w:right="121"/>
              <w:rPr>
                <w:rFonts w:cstheme="minorHAnsi"/>
              </w:rPr>
            </w:pPr>
            <w:r w:rsidRPr="00F21991">
              <w:rPr>
                <w:rFonts w:cstheme="minorHAnsi"/>
              </w:rPr>
              <w:t>Encourage</w:t>
            </w:r>
            <w:r w:rsidRPr="00F21991">
              <w:rPr>
                <w:rFonts w:cstheme="minorHAnsi"/>
                <w:spacing w:val="-13"/>
              </w:rPr>
              <w:t xml:space="preserve"> </w:t>
            </w:r>
            <w:r w:rsidRPr="00F21991">
              <w:rPr>
                <w:rFonts w:cstheme="minorHAnsi"/>
              </w:rPr>
              <w:t>suitable</w:t>
            </w:r>
            <w:r w:rsidRPr="00F21991">
              <w:rPr>
                <w:rFonts w:cstheme="minorHAnsi"/>
                <w:spacing w:val="-13"/>
              </w:rPr>
              <w:t xml:space="preserve"> </w:t>
            </w:r>
            <w:r w:rsidRPr="00F21991">
              <w:rPr>
                <w:rFonts w:cstheme="minorHAnsi"/>
              </w:rPr>
              <w:t>planting</w:t>
            </w:r>
            <w:r w:rsidRPr="00F21991">
              <w:rPr>
                <w:rFonts w:cstheme="minorHAnsi"/>
                <w:spacing w:val="-13"/>
              </w:rPr>
              <w:t xml:space="preserve"> </w:t>
            </w:r>
            <w:r w:rsidRPr="00F21991">
              <w:rPr>
                <w:rFonts w:cstheme="minorHAnsi"/>
              </w:rPr>
              <w:t>to support biodiversity</w:t>
            </w:r>
          </w:p>
        </w:tc>
        <w:tc>
          <w:tcPr>
            <w:tcW w:w="3827" w:type="dxa"/>
          </w:tcPr>
          <w:p w14:paraId="4958FCE4" w14:textId="5BB438AF" w:rsidR="00ED15F3" w:rsidRPr="00F21991" w:rsidRDefault="00660820" w:rsidP="00AD5EFA">
            <w:pPr>
              <w:rPr>
                <w:rFonts w:cstheme="minorHAnsi"/>
              </w:rPr>
            </w:pPr>
            <w:r w:rsidRPr="00F21991">
              <w:rPr>
                <w:rFonts w:cstheme="minorHAnsi"/>
              </w:rPr>
              <w:t>Connect &amp; diversify habitats to meet the needs</w:t>
            </w:r>
            <w:r w:rsidRPr="00F21991">
              <w:rPr>
                <w:rFonts w:cstheme="minorHAnsi"/>
                <w:spacing w:val="-8"/>
              </w:rPr>
              <w:t xml:space="preserve"> </w:t>
            </w:r>
            <w:r w:rsidRPr="00F21991">
              <w:rPr>
                <w:rFonts w:cstheme="minorHAnsi"/>
              </w:rPr>
              <w:t>of</w:t>
            </w:r>
            <w:r w:rsidRPr="00F21991">
              <w:rPr>
                <w:rFonts w:cstheme="minorHAnsi"/>
                <w:spacing w:val="-9"/>
              </w:rPr>
              <w:t xml:space="preserve"> </w:t>
            </w:r>
            <w:r w:rsidRPr="00F21991">
              <w:rPr>
                <w:rFonts w:cstheme="minorHAnsi"/>
              </w:rPr>
              <w:t>a</w:t>
            </w:r>
            <w:r w:rsidRPr="00F21991">
              <w:rPr>
                <w:rFonts w:cstheme="minorHAnsi"/>
                <w:spacing w:val="-8"/>
              </w:rPr>
              <w:t xml:space="preserve"> </w:t>
            </w:r>
            <w:r w:rsidRPr="00F21991">
              <w:rPr>
                <w:rFonts w:cstheme="minorHAnsi"/>
              </w:rPr>
              <w:t>variety</w:t>
            </w:r>
            <w:r w:rsidRPr="00F21991">
              <w:rPr>
                <w:rFonts w:cstheme="minorHAnsi"/>
                <w:spacing w:val="-8"/>
              </w:rPr>
              <w:t xml:space="preserve"> </w:t>
            </w:r>
            <w:r w:rsidRPr="00F21991">
              <w:rPr>
                <w:rFonts w:cstheme="minorHAnsi"/>
              </w:rPr>
              <w:t>of wildlife species</w:t>
            </w:r>
          </w:p>
        </w:tc>
        <w:tc>
          <w:tcPr>
            <w:tcW w:w="1258" w:type="dxa"/>
          </w:tcPr>
          <w:p w14:paraId="75EA801B" w14:textId="70609051" w:rsidR="00ED15F3" w:rsidRPr="00F21991" w:rsidRDefault="00A44C2C" w:rsidP="00AD5EFA">
            <w:pPr>
              <w:rPr>
                <w:rFonts w:cstheme="minorHAnsi"/>
              </w:rPr>
            </w:pPr>
            <w:r w:rsidRPr="00F21991">
              <w:rPr>
                <w:rFonts w:cstheme="minorHAnsi"/>
                <w:spacing w:val="-2"/>
              </w:rPr>
              <w:t>Ongoing</w:t>
            </w:r>
          </w:p>
        </w:tc>
        <w:tc>
          <w:tcPr>
            <w:tcW w:w="3078" w:type="dxa"/>
          </w:tcPr>
          <w:p w14:paraId="40417E60" w14:textId="2388A573" w:rsidR="00ED15F3" w:rsidRPr="00F21991" w:rsidRDefault="003B087C" w:rsidP="00AD5EFA">
            <w:pPr>
              <w:rPr>
                <w:rFonts w:cstheme="minorHAnsi"/>
              </w:rPr>
            </w:pPr>
            <w:r w:rsidRPr="00F21991">
              <w:rPr>
                <w:rFonts w:cstheme="minorHAnsi"/>
                <w:spacing w:val="-2"/>
              </w:rPr>
              <w:t>Mapping</w:t>
            </w:r>
          </w:p>
        </w:tc>
      </w:tr>
      <w:tr w:rsidR="003B087C" w:rsidRPr="00F21991" w14:paraId="57AF8432" w14:textId="77777777" w:rsidTr="00AD5EFA">
        <w:tc>
          <w:tcPr>
            <w:tcW w:w="3077" w:type="dxa"/>
          </w:tcPr>
          <w:p w14:paraId="56048C71" w14:textId="24231331" w:rsidR="003B087C" w:rsidRPr="00D12A31" w:rsidRDefault="00F14F62" w:rsidP="00AD5EF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D12A31">
              <w:rPr>
                <w:rFonts w:cstheme="minorHAnsi"/>
              </w:rPr>
              <w:t>Cemetery</w:t>
            </w:r>
            <w:r w:rsidRPr="00D12A31">
              <w:rPr>
                <w:rFonts w:cstheme="minorHAnsi"/>
                <w:spacing w:val="-1"/>
              </w:rPr>
              <w:t xml:space="preserve"> </w:t>
            </w:r>
            <w:r w:rsidRPr="00D12A31">
              <w:rPr>
                <w:rFonts w:cstheme="minorHAnsi"/>
              </w:rPr>
              <w:t>/</w:t>
            </w:r>
            <w:r w:rsidRPr="00D12A31">
              <w:rPr>
                <w:rFonts w:cstheme="minorHAnsi"/>
                <w:spacing w:val="-1"/>
              </w:rPr>
              <w:t xml:space="preserve"> </w:t>
            </w:r>
            <w:r w:rsidRPr="00D12A31">
              <w:rPr>
                <w:rFonts w:cstheme="minorHAnsi"/>
                <w:spacing w:val="-2"/>
              </w:rPr>
              <w:t>churchyard</w:t>
            </w:r>
          </w:p>
        </w:tc>
        <w:tc>
          <w:tcPr>
            <w:tcW w:w="4148" w:type="dxa"/>
          </w:tcPr>
          <w:p w14:paraId="307A03C6" w14:textId="4EC756F6" w:rsidR="005260D0" w:rsidRPr="00F21991" w:rsidRDefault="005260D0" w:rsidP="00AD5EFA">
            <w:pPr>
              <w:pStyle w:val="TableParagraph"/>
              <w:spacing w:line="242" w:lineRule="auto"/>
              <w:ind w:right="121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 xml:space="preserve">Support the church warden in managing St. Mary’s and St. </w:t>
            </w:r>
            <w:proofErr w:type="gramStart"/>
            <w:r w:rsidRPr="00F21991">
              <w:rPr>
                <w:rFonts w:asciiTheme="minorHAnsi" w:hAnsiTheme="minorHAnsi" w:cstheme="minorHAnsi"/>
              </w:rPr>
              <w:t>Saviours’</w:t>
            </w:r>
            <w:proofErr w:type="gramEnd"/>
            <w:r w:rsidRPr="00F21991">
              <w:rPr>
                <w:rFonts w:asciiTheme="minorHAnsi" w:hAnsiTheme="minorHAnsi" w:cstheme="minorHAnsi"/>
              </w:rPr>
              <w:t xml:space="preserve"> </w:t>
            </w:r>
            <w:r w:rsidRPr="00F21991">
              <w:rPr>
                <w:rFonts w:asciiTheme="minorHAnsi" w:hAnsiTheme="minorHAnsi" w:cstheme="minorHAnsi"/>
                <w:u w:val="single"/>
              </w:rPr>
              <w:t>in the continuing</w:t>
            </w:r>
            <w:r w:rsidRPr="00F21991">
              <w:rPr>
                <w:rFonts w:asciiTheme="minorHAnsi" w:hAnsiTheme="minorHAnsi" w:cstheme="minorHAnsi"/>
              </w:rPr>
              <w:t xml:space="preserve"> </w:t>
            </w:r>
            <w:r w:rsidRPr="00F21991">
              <w:rPr>
                <w:rFonts w:asciiTheme="minorHAnsi" w:hAnsiTheme="minorHAnsi" w:cstheme="minorHAnsi"/>
                <w:u w:val="single"/>
              </w:rPr>
              <w:t xml:space="preserve">implementation of the </w:t>
            </w:r>
            <w:r w:rsidRPr="00F21991">
              <w:rPr>
                <w:rFonts w:asciiTheme="minorHAnsi" w:hAnsiTheme="minorHAnsi" w:cstheme="minorHAnsi"/>
              </w:rPr>
              <w:t>plan to support wildlife and diversity whilst</w:t>
            </w:r>
            <w:r w:rsidRPr="00F2199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maintaining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the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site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in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 xml:space="preserve">a way which enables visitors to experience quiet and calm </w:t>
            </w:r>
            <w:r w:rsidRPr="00F21991">
              <w:rPr>
                <w:rFonts w:asciiTheme="minorHAnsi" w:hAnsiTheme="minorHAnsi" w:cstheme="minorHAnsi"/>
                <w:spacing w:val="-2"/>
              </w:rPr>
              <w:t>remembrance</w:t>
            </w:r>
          </w:p>
          <w:p w14:paraId="53EF94C0" w14:textId="77777777" w:rsidR="005260D0" w:rsidRPr="00F21991" w:rsidRDefault="005260D0" w:rsidP="00AD5EFA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6EE50DDF" w14:textId="77777777" w:rsidR="003B087C" w:rsidRPr="00F21991" w:rsidRDefault="005260D0" w:rsidP="00AD5EFA">
            <w:pPr>
              <w:pStyle w:val="Footer"/>
              <w:spacing w:line="261" w:lineRule="auto"/>
              <w:ind w:right="121"/>
              <w:rPr>
                <w:rFonts w:cstheme="minorHAnsi"/>
              </w:rPr>
            </w:pPr>
            <w:r w:rsidRPr="00F21991">
              <w:rPr>
                <w:rFonts w:cstheme="minorHAnsi"/>
              </w:rPr>
              <w:t>Assist</w:t>
            </w:r>
            <w:r w:rsidRPr="00F21991">
              <w:rPr>
                <w:rFonts w:cstheme="minorHAnsi"/>
                <w:spacing w:val="-14"/>
              </w:rPr>
              <w:t xml:space="preserve"> </w:t>
            </w:r>
            <w:r w:rsidRPr="00F21991">
              <w:rPr>
                <w:rFonts w:cstheme="minorHAnsi"/>
              </w:rPr>
              <w:t>with</w:t>
            </w:r>
            <w:r w:rsidRPr="00F21991">
              <w:rPr>
                <w:rFonts w:cstheme="minorHAnsi"/>
                <w:spacing w:val="-13"/>
              </w:rPr>
              <w:t xml:space="preserve"> </w:t>
            </w:r>
            <w:r w:rsidRPr="00F21991">
              <w:rPr>
                <w:rFonts w:cstheme="minorHAnsi"/>
              </w:rPr>
              <w:t>additional</w:t>
            </w:r>
            <w:r w:rsidRPr="00F21991">
              <w:rPr>
                <w:rFonts w:cstheme="minorHAnsi"/>
                <w:spacing w:val="-13"/>
              </w:rPr>
              <w:t xml:space="preserve"> </w:t>
            </w:r>
            <w:r w:rsidRPr="00F21991">
              <w:rPr>
                <w:rFonts w:cstheme="minorHAnsi"/>
              </w:rPr>
              <w:t>hedge planting and native bulb species at St. Saviour’s</w:t>
            </w:r>
          </w:p>
          <w:p w14:paraId="39649BDB" w14:textId="77777777" w:rsidR="005260D0" w:rsidRPr="00F21991" w:rsidRDefault="005260D0" w:rsidP="00AD5EFA">
            <w:pPr>
              <w:pStyle w:val="Footer"/>
              <w:spacing w:line="261" w:lineRule="auto"/>
              <w:ind w:right="121"/>
              <w:rPr>
                <w:rFonts w:cstheme="minorHAnsi"/>
              </w:rPr>
            </w:pPr>
          </w:p>
          <w:p w14:paraId="078CA38B" w14:textId="505FFECC" w:rsidR="005260D0" w:rsidRPr="00F21991" w:rsidRDefault="00A02503" w:rsidP="00AD5EFA">
            <w:pPr>
              <w:pStyle w:val="Footer"/>
              <w:spacing w:line="261" w:lineRule="auto"/>
              <w:ind w:right="121"/>
              <w:rPr>
                <w:rFonts w:cstheme="minorHAnsi"/>
              </w:rPr>
            </w:pPr>
            <w:r w:rsidRPr="00F21991">
              <w:rPr>
                <w:rFonts w:cstheme="minorHAnsi"/>
              </w:rPr>
              <w:t>Leave leaf litter and dead vegetation</w:t>
            </w:r>
            <w:r w:rsidRPr="00F21991">
              <w:rPr>
                <w:rFonts w:cstheme="minorHAnsi"/>
                <w:spacing w:val="-17"/>
              </w:rPr>
              <w:t xml:space="preserve"> </w:t>
            </w:r>
            <w:r w:rsidRPr="00F21991">
              <w:rPr>
                <w:rFonts w:cstheme="minorHAnsi"/>
              </w:rPr>
              <w:t>wherever</w:t>
            </w:r>
            <w:r w:rsidRPr="00F21991">
              <w:rPr>
                <w:rFonts w:cstheme="minorHAnsi"/>
                <w:spacing w:val="-17"/>
              </w:rPr>
              <w:t xml:space="preserve"> </w:t>
            </w:r>
            <w:r w:rsidRPr="00F21991">
              <w:rPr>
                <w:rFonts w:cstheme="minorHAnsi"/>
              </w:rPr>
              <w:t>possible as a habitat</w:t>
            </w:r>
            <w:r w:rsidRPr="00F21991">
              <w:rPr>
                <w:rFonts w:cstheme="minorHAnsi"/>
                <w:spacing w:val="-1"/>
              </w:rPr>
              <w:t xml:space="preserve"> </w:t>
            </w:r>
            <w:r w:rsidRPr="00F21991">
              <w:rPr>
                <w:rFonts w:cstheme="minorHAnsi"/>
              </w:rPr>
              <w:t xml:space="preserve">for </w:t>
            </w:r>
            <w:r w:rsidRPr="00F21991">
              <w:rPr>
                <w:rFonts w:cstheme="minorHAnsi"/>
                <w:spacing w:val="-2"/>
              </w:rPr>
              <w:t>invertebrates</w:t>
            </w:r>
          </w:p>
        </w:tc>
        <w:tc>
          <w:tcPr>
            <w:tcW w:w="3827" w:type="dxa"/>
          </w:tcPr>
          <w:p w14:paraId="5EAB2702" w14:textId="092ABCE5" w:rsidR="004007BF" w:rsidRPr="00F21991" w:rsidRDefault="004007BF" w:rsidP="00AD5EFA">
            <w:pPr>
              <w:pStyle w:val="TableParagraph"/>
              <w:spacing w:line="244" w:lineRule="auto"/>
              <w:ind w:right="50"/>
              <w:rPr>
                <w:rFonts w:asciiTheme="minorHAnsi" w:hAnsiTheme="minorHAnsi" w:cstheme="minorHAnsi"/>
                <w:b/>
              </w:rPr>
            </w:pPr>
            <w:r w:rsidRPr="00F21991">
              <w:rPr>
                <w:rFonts w:asciiTheme="minorHAnsi" w:hAnsiTheme="minorHAnsi" w:cstheme="minorHAnsi"/>
              </w:rPr>
              <w:t>Increased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diversity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 xml:space="preserve">of habitats and food </w:t>
            </w:r>
            <w:r w:rsidRPr="00F21991">
              <w:rPr>
                <w:rFonts w:asciiTheme="minorHAnsi" w:hAnsiTheme="minorHAnsi" w:cstheme="minorHAnsi"/>
                <w:spacing w:val="-2"/>
              </w:rPr>
              <w:t>sources</w:t>
            </w:r>
          </w:p>
          <w:p w14:paraId="67F4267D" w14:textId="77777777" w:rsidR="00D12A31" w:rsidRDefault="00D12A31" w:rsidP="00AD5EFA">
            <w:pPr>
              <w:rPr>
                <w:rFonts w:cstheme="minorHAnsi"/>
              </w:rPr>
            </w:pPr>
          </w:p>
          <w:p w14:paraId="046F556B" w14:textId="479D565D" w:rsidR="003B087C" w:rsidRDefault="004007BF" w:rsidP="00AD5EFA">
            <w:pPr>
              <w:rPr>
                <w:rFonts w:cstheme="minorHAnsi"/>
                <w:spacing w:val="-2"/>
              </w:rPr>
            </w:pPr>
            <w:r w:rsidRPr="00F21991">
              <w:rPr>
                <w:rFonts w:cstheme="minorHAnsi"/>
              </w:rPr>
              <w:t>Increased cover for invertebrates,</w:t>
            </w:r>
            <w:r w:rsidRPr="00F21991">
              <w:rPr>
                <w:rFonts w:cstheme="minorHAnsi"/>
                <w:spacing w:val="-17"/>
              </w:rPr>
              <w:t xml:space="preserve"> </w:t>
            </w:r>
            <w:r w:rsidRPr="00F21991">
              <w:rPr>
                <w:rFonts w:cstheme="minorHAnsi"/>
              </w:rPr>
              <w:t xml:space="preserve">reptiles, amphibians and small </w:t>
            </w:r>
            <w:r w:rsidRPr="00F21991">
              <w:rPr>
                <w:rFonts w:cstheme="minorHAnsi"/>
                <w:spacing w:val="-2"/>
              </w:rPr>
              <w:t>mammals</w:t>
            </w:r>
          </w:p>
          <w:p w14:paraId="37B34DBB" w14:textId="77777777" w:rsidR="00DA2551" w:rsidRPr="00F21991" w:rsidRDefault="00DA2551" w:rsidP="00AD5EFA">
            <w:pPr>
              <w:rPr>
                <w:rFonts w:cstheme="minorHAnsi"/>
                <w:spacing w:val="-2"/>
              </w:rPr>
            </w:pPr>
          </w:p>
          <w:p w14:paraId="396AD2D4" w14:textId="7ECA9872" w:rsidR="00C93CEF" w:rsidRPr="00F21991" w:rsidRDefault="00C93CEF" w:rsidP="00AD5EFA">
            <w:pPr>
              <w:rPr>
                <w:rFonts w:cstheme="minorHAnsi"/>
              </w:rPr>
            </w:pPr>
            <w:r w:rsidRPr="00F21991">
              <w:rPr>
                <w:rFonts w:cstheme="minorHAnsi"/>
              </w:rPr>
              <w:t>Encouraging insects particularly</w:t>
            </w:r>
            <w:r w:rsidRPr="00F21991">
              <w:rPr>
                <w:rFonts w:cstheme="minorHAnsi"/>
                <w:spacing w:val="-17"/>
              </w:rPr>
              <w:t xml:space="preserve"> </w:t>
            </w:r>
            <w:r w:rsidRPr="00F21991">
              <w:rPr>
                <w:rFonts w:cstheme="minorHAnsi"/>
              </w:rPr>
              <w:t>butterflies and bees</w:t>
            </w:r>
          </w:p>
        </w:tc>
        <w:tc>
          <w:tcPr>
            <w:tcW w:w="1258" w:type="dxa"/>
          </w:tcPr>
          <w:p w14:paraId="5226E5DB" w14:textId="59E63CC2" w:rsidR="003B087C" w:rsidRPr="00F21991" w:rsidRDefault="00953E55" w:rsidP="00AD5EFA">
            <w:pPr>
              <w:rPr>
                <w:rFonts w:cstheme="minorHAnsi"/>
                <w:spacing w:val="-2"/>
              </w:rPr>
            </w:pPr>
            <w:r w:rsidRPr="00F21991">
              <w:rPr>
                <w:rFonts w:cstheme="minorHAnsi"/>
                <w:spacing w:val="-2"/>
              </w:rPr>
              <w:t>Ongoing</w:t>
            </w:r>
          </w:p>
        </w:tc>
        <w:tc>
          <w:tcPr>
            <w:tcW w:w="3078" w:type="dxa"/>
          </w:tcPr>
          <w:p w14:paraId="394CF067" w14:textId="4B6FAD69" w:rsidR="003B087C" w:rsidRPr="00F21991" w:rsidRDefault="000E1264" w:rsidP="00AD5EFA">
            <w:pPr>
              <w:rPr>
                <w:rFonts w:cstheme="minorHAnsi"/>
                <w:spacing w:val="-2"/>
              </w:rPr>
            </w:pPr>
            <w:r w:rsidRPr="00F21991">
              <w:rPr>
                <w:rFonts w:cstheme="minorHAnsi"/>
              </w:rPr>
              <w:t>Website</w:t>
            </w:r>
            <w:r w:rsidRPr="00F21991">
              <w:rPr>
                <w:rFonts w:cstheme="minorHAnsi"/>
                <w:spacing w:val="-3"/>
              </w:rPr>
              <w:t xml:space="preserve"> </w:t>
            </w:r>
            <w:r w:rsidRPr="00F21991">
              <w:rPr>
                <w:rFonts w:cstheme="minorHAnsi"/>
              </w:rPr>
              <w:t>and</w:t>
            </w:r>
            <w:r w:rsidRPr="00F21991">
              <w:rPr>
                <w:rFonts w:cstheme="minorHAnsi"/>
                <w:spacing w:val="-3"/>
              </w:rPr>
              <w:t xml:space="preserve"> </w:t>
            </w:r>
            <w:r w:rsidRPr="00F21991">
              <w:rPr>
                <w:rFonts w:cstheme="minorHAnsi"/>
                <w:spacing w:val="-2"/>
              </w:rPr>
              <w:t>newsletter</w:t>
            </w:r>
          </w:p>
        </w:tc>
      </w:tr>
      <w:tr w:rsidR="000E1264" w:rsidRPr="00F21991" w14:paraId="0C926894" w14:textId="77777777" w:rsidTr="00AD5EFA">
        <w:tc>
          <w:tcPr>
            <w:tcW w:w="3077" w:type="dxa"/>
          </w:tcPr>
          <w:p w14:paraId="2F6661A6" w14:textId="195BC42A" w:rsidR="000E1264" w:rsidRPr="00D12A31" w:rsidRDefault="008F745B" w:rsidP="00AD5EF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D12A31">
              <w:rPr>
                <w:rFonts w:cstheme="minorHAnsi"/>
              </w:rPr>
              <w:lastRenderedPageBreak/>
              <w:t>Play</w:t>
            </w:r>
            <w:r w:rsidRPr="00D12A31">
              <w:rPr>
                <w:rFonts w:cstheme="minorHAnsi"/>
                <w:spacing w:val="-3"/>
              </w:rPr>
              <w:t xml:space="preserve"> </w:t>
            </w:r>
            <w:r w:rsidRPr="00D12A31">
              <w:rPr>
                <w:rFonts w:cstheme="minorHAnsi"/>
                <w:spacing w:val="-2"/>
              </w:rPr>
              <w:t>garden</w:t>
            </w:r>
          </w:p>
        </w:tc>
        <w:tc>
          <w:tcPr>
            <w:tcW w:w="4148" w:type="dxa"/>
          </w:tcPr>
          <w:p w14:paraId="1A83D2F7" w14:textId="7A06F7F6" w:rsidR="001A0E2D" w:rsidRPr="00F21991" w:rsidRDefault="001A0E2D" w:rsidP="00AD5EFA">
            <w:pPr>
              <w:pStyle w:val="TableParagraph"/>
              <w:spacing w:line="244" w:lineRule="auto"/>
              <w:ind w:right="679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Sympathetically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 xml:space="preserve">maintain </w:t>
            </w:r>
            <w:r w:rsidRPr="00F21991">
              <w:rPr>
                <w:rFonts w:asciiTheme="minorHAnsi" w:hAnsiTheme="minorHAnsi" w:cstheme="minorHAnsi"/>
                <w:spacing w:val="-2"/>
              </w:rPr>
              <w:t>hedging</w:t>
            </w:r>
          </w:p>
          <w:p w14:paraId="4E40FB83" w14:textId="77777777" w:rsidR="001A0E2D" w:rsidRPr="00F21991" w:rsidRDefault="001A0E2D" w:rsidP="00AD5EFA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05BCF50D" w14:textId="786391D3" w:rsidR="000E1264" w:rsidRPr="00F21991" w:rsidRDefault="001A0E2D" w:rsidP="00AD5EFA">
            <w:pPr>
              <w:pStyle w:val="TableParagraph"/>
              <w:spacing w:line="242" w:lineRule="auto"/>
              <w:ind w:right="121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Only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use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environment</w:t>
            </w:r>
            <w:r w:rsidRPr="00F2199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 xml:space="preserve">friendly pesticides where </w:t>
            </w:r>
            <w:proofErr w:type="gramStart"/>
            <w:r w:rsidRPr="00F21991">
              <w:rPr>
                <w:rFonts w:asciiTheme="minorHAnsi" w:hAnsiTheme="minorHAnsi" w:cstheme="minorHAnsi"/>
              </w:rPr>
              <w:t>absolutely necessary</w:t>
            </w:r>
            <w:proofErr w:type="gramEnd"/>
            <w:r w:rsidRPr="00F21991">
              <w:rPr>
                <w:rFonts w:asciiTheme="minorHAnsi" w:hAnsiTheme="minorHAnsi" w:cstheme="minorHAnsi"/>
              </w:rPr>
              <w:t xml:space="preserve"> and only in ideal weather conditions</w:t>
            </w:r>
          </w:p>
        </w:tc>
        <w:tc>
          <w:tcPr>
            <w:tcW w:w="3827" w:type="dxa"/>
          </w:tcPr>
          <w:p w14:paraId="6DD0B968" w14:textId="77777777" w:rsidR="00934F28" w:rsidRPr="00F21991" w:rsidRDefault="00934F28" w:rsidP="00AD5EFA">
            <w:pPr>
              <w:pStyle w:val="TableParagraph"/>
              <w:spacing w:line="489" w:lineRule="auto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Food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sources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and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cover</w:t>
            </w:r>
          </w:p>
          <w:p w14:paraId="7479AE34" w14:textId="54236B1A" w:rsidR="00934F28" w:rsidRPr="00F21991" w:rsidRDefault="00934F28" w:rsidP="00AD5EFA">
            <w:pPr>
              <w:pStyle w:val="TableParagraph"/>
              <w:spacing w:line="489" w:lineRule="auto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Encourages insects.</w:t>
            </w:r>
          </w:p>
          <w:p w14:paraId="3D119BBC" w14:textId="7B1CF301" w:rsidR="000E1264" w:rsidRPr="00F21991" w:rsidRDefault="00934F28" w:rsidP="00AD5EFA">
            <w:pPr>
              <w:pStyle w:val="TableParagraph"/>
              <w:spacing w:line="244" w:lineRule="auto"/>
              <w:ind w:right="50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Sustain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and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enhance natural habitats.</w:t>
            </w:r>
          </w:p>
        </w:tc>
        <w:tc>
          <w:tcPr>
            <w:tcW w:w="1258" w:type="dxa"/>
          </w:tcPr>
          <w:p w14:paraId="679054FC" w14:textId="02FDC482" w:rsidR="000E1264" w:rsidRPr="00F21991" w:rsidRDefault="00934F28" w:rsidP="00AD5EFA">
            <w:pPr>
              <w:rPr>
                <w:rFonts w:cstheme="minorHAnsi"/>
                <w:spacing w:val="-2"/>
              </w:rPr>
            </w:pPr>
            <w:r w:rsidRPr="00F21991">
              <w:rPr>
                <w:rFonts w:cstheme="minorHAnsi"/>
                <w:spacing w:val="-2"/>
              </w:rPr>
              <w:t>Ongoing</w:t>
            </w:r>
          </w:p>
        </w:tc>
        <w:tc>
          <w:tcPr>
            <w:tcW w:w="3078" w:type="dxa"/>
          </w:tcPr>
          <w:p w14:paraId="4054C6C7" w14:textId="77777777" w:rsidR="000E1264" w:rsidRPr="00F21991" w:rsidRDefault="000E1264" w:rsidP="00AD5EFA">
            <w:pPr>
              <w:rPr>
                <w:rFonts w:cstheme="minorHAnsi"/>
              </w:rPr>
            </w:pPr>
          </w:p>
          <w:p w14:paraId="1EE6BDE9" w14:textId="77777777" w:rsidR="00CF4CD5" w:rsidRPr="00F21991" w:rsidRDefault="00CF4CD5" w:rsidP="00AD5EFA">
            <w:pPr>
              <w:rPr>
                <w:rFonts w:cstheme="minorHAnsi"/>
              </w:rPr>
            </w:pPr>
          </w:p>
          <w:p w14:paraId="2D48B924" w14:textId="77777777" w:rsidR="00CF4CD5" w:rsidRPr="00F21991" w:rsidRDefault="00CF4CD5" w:rsidP="00AD5EFA">
            <w:pPr>
              <w:rPr>
                <w:rFonts w:cstheme="minorHAnsi"/>
              </w:rPr>
            </w:pPr>
          </w:p>
          <w:p w14:paraId="271931A6" w14:textId="77777777" w:rsidR="00CF4CD5" w:rsidRPr="00F21991" w:rsidRDefault="00CF4CD5" w:rsidP="00AD5EFA">
            <w:pPr>
              <w:jc w:val="center"/>
              <w:rPr>
                <w:rFonts w:cstheme="minorHAnsi"/>
              </w:rPr>
            </w:pPr>
          </w:p>
        </w:tc>
      </w:tr>
      <w:tr w:rsidR="00CF4CD5" w:rsidRPr="00F21991" w14:paraId="50BBF468" w14:textId="77777777" w:rsidTr="00AD5EFA">
        <w:tc>
          <w:tcPr>
            <w:tcW w:w="3077" w:type="dxa"/>
          </w:tcPr>
          <w:p w14:paraId="10E84277" w14:textId="559C23A7" w:rsidR="00CF4CD5" w:rsidRPr="00D12A31" w:rsidRDefault="00CF4CD5" w:rsidP="00AD5EF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D12A31">
              <w:rPr>
                <w:rFonts w:cstheme="minorHAnsi"/>
              </w:rPr>
              <w:t xml:space="preserve">Open </w:t>
            </w:r>
            <w:r w:rsidRPr="00D12A31">
              <w:rPr>
                <w:rFonts w:cstheme="minorHAnsi"/>
                <w:spacing w:val="-2"/>
              </w:rPr>
              <w:t>spaces</w:t>
            </w:r>
          </w:p>
        </w:tc>
        <w:tc>
          <w:tcPr>
            <w:tcW w:w="4148" w:type="dxa"/>
          </w:tcPr>
          <w:p w14:paraId="18BD1BA7" w14:textId="1EDE366D" w:rsidR="00082A79" w:rsidRPr="00F21991" w:rsidRDefault="00082A79" w:rsidP="00AD5EFA">
            <w:pPr>
              <w:pStyle w:val="TableParagraph"/>
              <w:spacing w:line="242" w:lineRule="auto"/>
              <w:ind w:right="121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Adopt</w:t>
            </w:r>
            <w:r w:rsidRPr="00F2199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a</w:t>
            </w:r>
            <w:r w:rsidRPr="00F2199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management</w:t>
            </w:r>
            <w:r w:rsidRPr="00F2199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plan</w:t>
            </w:r>
            <w:r w:rsidRPr="00F2199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for the Staithe</w:t>
            </w:r>
          </w:p>
          <w:p w14:paraId="29DAA398" w14:textId="77777777" w:rsidR="00082A79" w:rsidRPr="00F21991" w:rsidRDefault="00082A79" w:rsidP="00AD5EFA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43C2D476" w14:textId="4DDAC74B" w:rsidR="00082A79" w:rsidRPr="00F21991" w:rsidRDefault="00082A79" w:rsidP="00AD5EFA">
            <w:pPr>
              <w:pStyle w:val="TableParagraph"/>
              <w:spacing w:before="0" w:line="242" w:lineRule="auto"/>
              <w:ind w:right="121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Encourage residents to remove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litter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and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pick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up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after their dogs</w:t>
            </w:r>
          </w:p>
          <w:p w14:paraId="394A84F4" w14:textId="77777777" w:rsidR="00CF4CD5" w:rsidRPr="00F21991" w:rsidRDefault="00CF4CD5" w:rsidP="00AD5EFA">
            <w:pPr>
              <w:pStyle w:val="TableParagraph"/>
              <w:spacing w:line="244" w:lineRule="auto"/>
              <w:ind w:right="679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273D5735" w14:textId="5D1C5DF6" w:rsidR="00101513" w:rsidRPr="00F21991" w:rsidRDefault="00101513" w:rsidP="00AD5EFA">
            <w:pPr>
              <w:pStyle w:val="TableParagraph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  <w:spacing w:val="-2"/>
              </w:rPr>
              <w:t>Sustain</w:t>
            </w:r>
            <w:r w:rsidRPr="00F2199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natural</w:t>
            </w:r>
            <w:r w:rsidRPr="00F2199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1991">
              <w:rPr>
                <w:rFonts w:asciiTheme="minorHAnsi" w:hAnsiTheme="minorHAnsi" w:cstheme="minorHAnsi"/>
                <w:spacing w:val="-2"/>
              </w:rPr>
              <w:t>habitats</w:t>
            </w:r>
          </w:p>
          <w:p w14:paraId="77474FC3" w14:textId="77777777" w:rsidR="00101513" w:rsidRPr="00F21991" w:rsidRDefault="00101513" w:rsidP="00AD5EFA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05CBDEEF" w14:textId="77777777" w:rsidR="00101513" w:rsidRPr="00F21991" w:rsidRDefault="00101513" w:rsidP="00AD5EF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Protecting</w:t>
            </w:r>
            <w:r w:rsidRPr="00F21991">
              <w:rPr>
                <w:rFonts w:asciiTheme="minorHAnsi" w:hAnsiTheme="minorHAnsi" w:cstheme="minorHAnsi"/>
                <w:spacing w:val="-2"/>
              </w:rPr>
              <w:t xml:space="preserve"> habitats</w:t>
            </w:r>
          </w:p>
          <w:p w14:paraId="7ADB678B" w14:textId="77777777" w:rsidR="00CF4CD5" w:rsidRPr="00F21991" w:rsidRDefault="00CF4CD5" w:rsidP="00AD5EFA">
            <w:pPr>
              <w:pStyle w:val="TableParagraph"/>
              <w:spacing w:line="48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8" w:type="dxa"/>
          </w:tcPr>
          <w:p w14:paraId="4E2036B5" w14:textId="5C873A97" w:rsidR="00CF4CD5" w:rsidRPr="00F21991" w:rsidRDefault="00101513" w:rsidP="00AD5EFA">
            <w:pPr>
              <w:rPr>
                <w:rFonts w:cstheme="minorHAnsi"/>
                <w:spacing w:val="-2"/>
              </w:rPr>
            </w:pPr>
            <w:r w:rsidRPr="00F21991">
              <w:rPr>
                <w:rFonts w:cstheme="minorHAnsi"/>
                <w:spacing w:val="-2"/>
              </w:rPr>
              <w:t>Ongoing</w:t>
            </w:r>
          </w:p>
        </w:tc>
        <w:tc>
          <w:tcPr>
            <w:tcW w:w="3078" w:type="dxa"/>
          </w:tcPr>
          <w:p w14:paraId="44DF974B" w14:textId="77777777" w:rsidR="00CF4CD5" w:rsidRPr="00F21991" w:rsidRDefault="00CF4CD5" w:rsidP="00AD5EFA">
            <w:pPr>
              <w:rPr>
                <w:rFonts w:cstheme="minorHAnsi"/>
              </w:rPr>
            </w:pPr>
          </w:p>
        </w:tc>
      </w:tr>
      <w:tr w:rsidR="00101513" w:rsidRPr="00F21991" w14:paraId="5FCD198E" w14:textId="77777777" w:rsidTr="00AD5EFA">
        <w:tc>
          <w:tcPr>
            <w:tcW w:w="3077" w:type="dxa"/>
          </w:tcPr>
          <w:p w14:paraId="1FE96CA2" w14:textId="04FB9F9B" w:rsidR="00101513" w:rsidRPr="00D12A31" w:rsidRDefault="003A3435" w:rsidP="00AD5EF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D12A31">
              <w:rPr>
                <w:rFonts w:cstheme="minorHAnsi"/>
              </w:rPr>
              <w:t xml:space="preserve">The Built </w:t>
            </w:r>
            <w:r w:rsidRPr="00D12A31">
              <w:rPr>
                <w:rFonts w:cstheme="minorHAnsi"/>
                <w:spacing w:val="-2"/>
              </w:rPr>
              <w:t>Landscape</w:t>
            </w:r>
          </w:p>
        </w:tc>
        <w:tc>
          <w:tcPr>
            <w:tcW w:w="4148" w:type="dxa"/>
          </w:tcPr>
          <w:p w14:paraId="58F95067" w14:textId="633CF0C1" w:rsidR="00101513" w:rsidRPr="00F21991" w:rsidRDefault="00A66DE6" w:rsidP="00AD5EFA">
            <w:pPr>
              <w:pStyle w:val="TableParagraph"/>
              <w:spacing w:line="242" w:lineRule="auto"/>
              <w:ind w:right="121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Ensure that biodiversity is considered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during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 xml:space="preserve">planning </w:t>
            </w:r>
            <w:r w:rsidRPr="00F21991">
              <w:rPr>
                <w:rFonts w:asciiTheme="minorHAnsi" w:hAnsiTheme="minorHAnsi" w:cstheme="minorHAnsi"/>
                <w:spacing w:val="-2"/>
              </w:rPr>
              <w:t>consultations</w:t>
            </w:r>
          </w:p>
        </w:tc>
        <w:tc>
          <w:tcPr>
            <w:tcW w:w="3827" w:type="dxa"/>
          </w:tcPr>
          <w:p w14:paraId="6F8E592E" w14:textId="6D2FE6AD" w:rsidR="00101513" w:rsidRPr="00F21991" w:rsidRDefault="001B762A" w:rsidP="00AD5EFA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F21991">
              <w:rPr>
                <w:rFonts w:asciiTheme="minorHAnsi" w:hAnsiTheme="minorHAnsi" w:cstheme="minorHAnsi"/>
                <w:spacing w:val="-2"/>
              </w:rPr>
              <w:t>Protecting/enhancing habitats</w:t>
            </w:r>
          </w:p>
        </w:tc>
        <w:tc>
          <w:tcPr>
            <w:tcW w:w="1258" w:type="dxa"/>
          </w:tcPr>
          <w:p w14:paraId="43002AC7" w14:textId="7DA20473" w:rsidR="00101513" w:rsidRPr="00F21991" w:rsidRDefault="00605D20" w:rsidP="00AD5EFA">
            <w:pPr>
              <w:rPr>
                <w:rFonts w:cstheme="minorHAnsi"/>
                <w:spacing w:val="-2"/>
              </w:rPr>
            </w:pPr>
            <w:r w:rsidRPr="00F21991">
              <w:rPr>
                <w:rFonts w:cstheme="minorHAnsi"/>
                <w:spacing w:val="-2"/>
              </w:rPr>
              <w:t>Ongoing</w:t>
            </w:r>
          </w:p>
        </w:tc>
        <w:tc>
          <w:tcPr>
            <w:tcW w:w="3078" w:type="dxa"/>
          </w:tcPr>
          <w:p w14:paraId="7875F1E0" w14:textId="77777777" w:rsidR="00101513" w:rsidRPr="00F21991" w:rsidRDefault="00101513" w:rsidP="00AD5EFA">
            <w:pPr>
              <w:rPr>
                <w:rFonts w:cstheme="minorHAnsi"/>
              </w:rPr>
            </w:pPr>
          </w:p>
        </w:tc>
      </w:tr>
      <w:tr w:rsidR="009D279F" w:rsidRPr="00F21991" w14:paraId="7B6B86BE" w14:textId="77777777" w:rsidTr="00AD5EFA">
        <w:tc>
          <w:tcPr>
            <w:tcW w:w="3077" w:type="dxa"/>
          </w:tcPr>
          <w:p w14:paraId="1B84752A" w14:textId="74063553" w:rsidR="009D279F" w:rsidRPr="00F21991" w:rsidRDefault="009D279F" w:rsidP="00AD5EFA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  <w:spacing w:val="-2"/>
              </w:rPr>
              <w:t>Increase</w:t>
            </w:r>
            <w:r w:rsidRPr="00F2199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community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awareness of biodiversity</w:t>
            </w:r>
          </w:p>
        </w:tc>
        <w:tc>
          <w:tcPr>
            <w:tcW w:w="4148" w:type="dxa"/>
          </w:tcPr>
          <w:p w14:paraId="631B2ACB" w14:textId="302AE7F1" w:rsidR="009D279F" w:rsidRDefault="009D279F" w:rsidP="00AD5EFA">
            <w:pPr>
              <w:pStyle w:val="TableParagraph"/>
              <w:ind w:right="121"/>
              <w:rPr>
                <w:rFonts w:asciiTheme="minorHAnsi" w:hAnsiTheme="minorHAnsi" w:cstheme="minorHAnsi"/>
                <w:spacing w:val="-2"/>
              </w:rPr>
            </w:pPr>
            <w:r w:rsidRPr="00F21991">
              <w:rPr>
                <w:rFonts w:asciiTheme="minorHAnsi" w:hAnsiTheme="minorHAnsi" w:cstheme="minorHAnsi"/>
              </w:rPr>
              <w:t>Create a biodiversity page on the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website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to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assist</w:t>
            </w:r>
            <w:r w:rsidRPr="00F2199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in</w:t>
            </w:r>
            <w:r w:rsidRPr="00F2199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raising awareness of the importance of gardens as</w:t>
            </w:r>
            <w:r w:rsidR="00DA2551">
              <w:rPr>
                <w:rFonts w:asciiTheme="minorHAnsi" w:hAnsiTheme="minorHAnsi" w:cstheme="minorHAnsi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habitats for wildlife and encourage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parishioners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 xml:space="preserve">to contribute photographs/ </w:t>
            </w:r>
            <w:r w:rsidRPr="00F21991">
              <w:rPr>
                <w:rFonts w:asciiTheme="minorHAnsi" w:hAnsiTheme="minorHAnsi" w:cstheme="minorHAnsi"/>
                <w:spacing w:val="-2"/>
              </w:rPr>
              <w:t>information/links</w:t>
            </w:r>
          </w:p>
          <w:p w14:paraId="17AA496D" w14:textId="77777777" w:rsidR="00DA2551" w:rsidRPr="00F21991" w:rsidRDefault="00DA2551" w:rsidP="00AD5EFA">
            <w:pPr>
              <w:pStyle w:val="TableParagraph"/>
              <w:ind w:right="121"/>
              <w:rPr>
                <w:rFonts w:asciiTheme="minorHAnsi" w:hAnsiTheme="minorHAnsi" w:cstheme="minorHAnsi"/>
                <w:spacing w:val="-2"/>
              </w:rPr>
            </w:pPr>
          </w:p>
          <w:p w14:paraId="594709BC" w14:textId="154D601E" w:rsidR="00BC7100" w:rsidRDefault="00BC7100" w:rsidP="00AD5EFA">
            <w:pPr>
              <w:pStyle w:val="TableParagraph"/>
              <w:spacing w:line="242" w:lineRule="auto"/>
              <w:ind w:right="121"/>
              <w:rPr>
                <w:rFonts w:asciiTheme="minorHAnsi" w:hAnsiTheme="minorHAnsi" w:cstheme="minorHAnsi"/>
                <w:spacing w:val="-2"/>
              </w:rPr>
            </w:pPr>
            <w:r w:rsidRPr="00F21991">
              <w:rPr>
                <w:rFonts w:asciiTheme="minorHAnsi" w:hAnsiTheme="minorHAnsi" w:cstheme="minorHAnsi"/>
              </w:rPr>
              <w:t>Encourage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local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farmers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 xml:space="preserve">to </w:t>
            </w:r>
            <w:r w:rsidRPr="00F21991">
              <w:rPr>
                <w:rFonts w:asciiTheme="minorHAnsi" w:hAnsiTheme="minorHAnsi" w:cstheme="minorHAnsi"/>
                <w:spacing w:val="-2"/>
              </w:rPr>
              <w:t>contribute</w:t>
            </w:r>
          </w:p>
          <w:p w14:paraId="08873532" w14:textId="77777777" w:rsidR="00DA2551" w:rsidRPr="00F21991" w:rsidRDefault="00DA2551" w:rsidP="00AD5EFA">
            <w:pPr>
              <w:pStyle w:val="TableParagraph"/>
              <w:spacing w:line="242" w:lineRule="auto"/>
              <w:ind w:right="121"/>
              <w:rPr>
                <w:rFonts w:asciiTheme="minorHAnsi" w:hAnsiTheme="minorHAnsi" w:cstheme="minorHAnsi"/>
                <w:spacing w:val="-2"/>
              </w:rPr>
            </w:pPr>
          </w:p>
          <w:p w14:paraId="438F9F94" w14:textId="498210C5" w:rsidR="009D279F" w:rsidRPr="00F21991" w:rsidRDefault="009343F8" w:rsidP="00AD5EFA">
            <w:pPr>
              <w:pStyle w:val="TableParagraph"/>
              <w:spacing w:line="242" w:lineRule="auto"/>
              <w:ind w:right="121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Discourage</w:t>
            </w:r>
            <w:r w:rsidRPr="00F2199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1991">
              <w:rPr>
                <w:rFonts w:asciiTheme="minorHAnsi" w:hAnsiTheme="minorHAnsi" w:cstheme="minorHAnsi"/>
                <w:spacing w:val="-2"/>
              </w:rPr>
              <w:t>floodlighting</w:t>
            </w:r>
          </w:p>
        </w:tc>
        <w:tc>
          <w:tcPr>
            <w:tcW w:w="3827" w:type="dxa"/>
          </w:tcPr>
          <w:p w14:paraId="1A2BE8B8" w14:textId="77777777" w:rsidR="0074161A" w:rsidRPr="00F21991" w:rsidRDefault="0074161A" w:rsidP="00AD5EFA">
            <w:pPr>
              <w:pStyle w:val="TableParagraph"/>
              <w:ind w:right="50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  <w:spacing w:val="-2"/>
              </w:rPr>
              <w:t xml:space="preserve">Engagement/ownership </w:t>
            </w:r>
            <w:r w:rsidRPr="00F21991">
              <w:rPr>
                <w:rFonts w:asciiTheme="minorHAnsi" w:hAnsiTheme="minorHAnsi" w:cstheme="minorHAnsi"/>
              </w:rPr>
              <w:t>of biodiversity</w:t>
            </w:r>
          </w:p>
          <w:p w14:paraId="4D88DCF4" w14:textId="77777777" w:rsidR="0074161A" w:rsidRPr="00F21991" w:rsidRDefault="0074161A" w:rsidP="00AD5EFA">
            <w:pPr>
              <w:pStyle w:val="TableParagraph"/>
              <w:spacing w:before="35"/>
              <w:rPr>
                <w:rFonts w:asciiTheme="minorHAnsi" w:hAnsiTheme="minorHAnsi" w:cstheme="minorHAnsi"/>
                <w:b/>
              </w:rPr>
            </w:pPr>
          </w:p>
          <w:p w14:paraId="78154B6E" w14:textId="60D26137" w:rsidR="009D279F" w:rsidRPr="00F21991" w:rsidRDefault="0074161A" w:rsidP="00AD5EFA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F21991">
              <w:rPr>
                <w:rFonts w:asciiTheme="minorHAnsi" w:hAnsiTheme="minorHAnsi" w:cstheme="minorHAnsi"/>
              </w:rPr>
              <w:t>Promote</w:t>
            </w:r>
            <w:r w:rsidRPr="00F2199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1991">
              <w:rPr>
                <w:rFonts w:asciiTheme="minorHAnsi" w:hAnsiTheme="minorHAnsi" w:cstheme="minorHAnsi"/>
                <w:spacing w:val="-2"/>
              </w:rPr>
              <w:t>biodiversity</w:t>
            </w:r>
          </w:p>
          <w:p w14:paraId="47F53249" w14:textId="77777777" w:rsidR="00B6442F" w:rsidRPr="00F21991" w:rsidRDefault="00B6442F" w:rsidP="00AD5EFA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77E9CA01" w14:textId="5B5C36AD" w:rsidR="00B6442F" w:rsidRPr="00F21991" w:rsidRDefault="00B21C95" w:rsidP="00AD5EFA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F21991">
              <w:rPr>
                <w:rFonts w:asciiTheme="minorHAnsi" w:hAnsiTheme="minorHAnsi" w:cstheme="minorHAnsi"/>
              </w:rPr>
              <w:t>Extending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habitats. Protect nocturnal</w:t>
            </w:r>
            <w:r w:rsidRPr="00F21991">
              <w:rPr>
                <w:rFonts w:asciiTheme="minorHAnsi" w:hAnsiTheme="minorHAnsi" w:cstheme="minorHAnsi"/>
              </w:rPr>
              <w:t xml:space="preserve"> animals</w:t>
            </w:r>
          </w:p>
        </w:tc>
        <w:tc>
          <w:tcPr>
            <w:tcW w:w="1258" w:type="dxa"/>
          </w:tcPr>
          <w:p w14:paraId="5EF76F03" w14:textId="4B1BD810" w:rsidR="009D279F" w:rsidRPr="00F21991" w:rsidRDefault="009A31F5" w:rsidP="00AD5EFA">
            <w:pPr>
              <w:rPr>
                <w:rFonts w:cstheme="minorHAnsi"/>
                <w:spacing w:val="-2"/>
              </w:rPr>
            </w:pPr>
            <w:r w:rsidRPr="00F21991">
              <w:rPr>
                <w:rFonts w:cstheme="minorHAnsi"/>
                <w:spacing w:val="-2"/>
              </w:rPr>
              <w:t>Ongoing</w:t>
            </w:r>
          </w:p>
        </w:tc>
        <w:tc>
          <w:tcPr>
            <w:tcW w:w="3078" w:type="dxa"/>
          </w:tcPr>
          <w:p w14:paraId="556AC099" w14:textId="7B17418F" w:rsidR="009D279F" w:rsidRPr="00F21991" w:rsidRDefault="0031016A" w:rsidP="00AD5EFA">
            <w:pPr>
              <w:rPr>
                <w:rFonts w:cstheme="minorHAnsi"/>
              </w:rPr>
            </w:pPr>
            <w:r w:rsidRPr="00F21991">
              <w:rPr>
                <w:rFonts w:cstheme="minorHAnsi"/>
              </w:rPr>
              <w:t>Website</w:t>
            </w:r>
            <w:r w:rsidRPr="00F21991">
              <w:rPr>
                <w:rFonts w:cstheme="minorHAnsi"/>
                <w:spacing w:val="-3"/>
              </w:rPr>
              <w:t xml:space="preserve"> </w:t>
            </w:r>
            <w:r w:rsidRPr="00F21991">
              <w:rPr>
                <w:rFonts w:cstheme="minorHAnsi"/>
              </w:rPr>
              <w:t>&amp;</w:t>
            </w:r>
            <w:r w:rsidRPr="00F21991">
              <w:rPr>
                <w:rFonts w:cstheme="minorHAnsi"/>
                <w:spacing w:val="-3"/>
              </w:rPr>
              <w:t xml:space="preserve"> </w:t>
            </w:r>
            <w:r w:rsidRPr="00F21991">
              <w:rPr>
                <w:rFonts w:cstheme="minorHAnsi"/>
                <w:spacing w:val="-2"/>
              </w:rPr>
              <w:t>Newsletter</w:t>
            </w:r>
          </w:p>
        </w:tc>
      </w:tr>
      <w:tr w:rsidR="009D279F" w:rsidRPr="00F21991" w14:paraId="65DBCBCA" w14:textId="77777777" w:rsidTr="00AD5EFA">
        <w:tc>
          <w:tcPr>
            <w:tcW w:w="3077" w:type="dxa"/>
          </w:tcPr>
          <w:p w14:paraId="704F916C" w14:textId="35B1F3E3" w:rsidR="009D279F" w:rsidRPr="00F21991" w:rsidRDefault="00991C40" w:rsidP="00AD5EFA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pacing w:val="-2"/>
              </w:rPr>
            </w:pPr>
            <w:r w:rsidRPr="00F21991">
              <w:rPr>
                <w:rFonts w:asciiTheme="minorHAnsi" w:hAnsiTheme="minorHAnsi" w:cstheme="minorHAnsi"/>
                <w:spacing w:val="-2"/>
              </w:rPr>
              <w:t>Support Community Projects</w:t>
            </w:r>
          </w:p>
        </w:tc>
        <w:tc>
          <w:tcPr>
            <w:tcW w:w="4148" w:type="dxa"/>
          </w:tcPr>
          <w:p w14:paraId="03C73900" w14:textId="01E85C04" w:rsidR="00F62210" w:rsidRPr="00F21991" w:rsidRDefault="00F62210" w:rsidP="00AD5EFA">
            <w:pPr>
              <w:pStyle w:val="TableParagraph"/>
              <w:ind w:right="121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Support</w:t>
            </w:r>
            <w:r w:rsidRPr="00F2199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hedge/tree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planting</w:t>
            </w:r>
            <w:r w:rsidRPr="00F2199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in any appropriate areas</w:t>
            </w:r>
          </w:p>
          <w:p w14:paraId="0CE2675B" w14:textId="77777777" w:rsidR="00F62210" w:rsidRPr="00F21991" w:rsidRDefault="00F62210" w:rsidP="00AD5EFA">
            <w:pPr>
              <w:pStyle w:val="TableParagraph"/>
              <w:spacing w:before="15"/>
              <w:rPr>
                <w:rFonts w:asciiTheme="minorHAnsi" w:hAnsiTheme="minorHAnsi" w:cstheme="minorHAnsi"/>
                <w:b/>
              </w:rPr>
            </w:pPr>
          </w:p>
          <w:p w14:paraId="64A3C3EE" w14:textId="77777777" w:rsidR="00F62210" w:rsidRPr="00F21991" w:rsidRDefault="00F62210" w:rsidP="00AD5EFA">
            <w:pPr>
              <w:pStyle w:val="TableParagraph"/>
              <w:spacing w:before="0"/>
              <w:ind w:right="814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Support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the</w:t>
            </w:r>
            <w:r w:rsidRPr="00F2199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Community Orchard project</w:t>
            </w:r>
          </w:p>
          <w:p w14:paraId="79A0724D" w14:textId="77777777" w:rsidR="00F62210" w:rsidRPr="00F21991" w:rsidRDefault="00F62210" w:rsidP="00AD5EFA">
            <w:pPr>
              <w:pStyle w:val="TableParagraph"/>
              <w:spacing w:before="15"/>
              <w:rPr>
                <w:rFonts w:asciiTheme="minorHAnsi" w:hAnsiTheme="minorHAnsi" w:cstheme="minorHAnsi"/>
                <w:b/>
              </w:rPr>
            </w:pPr>
          </w:p>
          <w:p w14:paraId="1B4DE2F2" w14:textId="4A1EC18C" w:rsidR="00F62210" w:rsidRPr="00F21991" w:rsidRDefault="00F62210" w:rsidP="00AD5EFA">
            <w:pPr>
              <w:pStyle w:val="TableParagraph"/>
              <w:spacing w:before="0" w:line="242" w:lineRule="auto"/>
              <w:ind w:right="121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Work</w:t>
            </w:r>
            <w:r w:rsidRPr="00F2199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in</w:t>
            </w:r>
            <w:r w:rsidRPr="00F2199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partnership</w:t>
            </w:r>
            <w:r w:rsidRPr="00F2199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with</w:t>
            </w:r>
            <w:r w:rsidRPr="00F2199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21991">
              <w:rPr>
                <w:rFonts w:asciiTheme="minorHAnsi" w:hAnsiTheme="minorHAnsi" w:cstheme="minorHAnsi"/>
              </w:rPr>
              <w:t>the school to develop young people’s awareness of the environment around them</w:t>
            </w:r>
          </w:p>
          <w:p w14:paraId="160811D8" w14:textId="77777777" w:rsidR="00F62210" w:rsidRPr="00F21991" w:rsidRDefault="00F62210" w:rsidP="00AD5EFA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378AD8EA" w14:textId="4EA13A39" w:rsidR="009D279F" w:rsidRPr="00F21991" w:rsidRDefault="00F62210" w:rsidP="00AD5EFA">
            <w:pPr>
              <w:pStyle w:val="Footer"/>
              <w:ind w:right="121"/>
              <w:rPr>
                <w:rFonts w:cstheme="minorHAnsi"/>
              </w:rPr>
            </w:pPr>
            <w:r w:rsidRPr="00F21991">
              <w:rPr>
                <w:rFonts w:cstheme="minorHAnsi"/>
              </w:rPr>
              <w:lastRenderedPageBreak/>
              <w:t>Support</w:t>
            </w:r>
            <w:r w:rsidRPr="00F21991">
              <w:rPr>
                <w:rFonts w:cstheme="minorHAnsi"/>
                <w:spacing w:val="-10"/>
              </w:rPr>
              <w:t xml:space="preserve"> </w:t>
            </w:r>
            <w:r w:rsidRPr="00F21991">
              <w:rPr>
                <w:rFonts w:cstheme="minorHAnsi"/>
              </w:rPr>
              <w:t>events</w:t>
            </w:r>
            <w:r w:rsidRPr="00F21991">
              <w:rPr>
                <w:rFonts w:cstheme="minorHAnsi"/>
                <w:spacing w:val="40"/>
              </w:rPr>
              <w:t xml:space="preserve"> </w:t>
            </w:r>
            <w:r w:rsidRPr="00F21991">
              <w:rPr>
                <w:rFonts w:cstheme="minorHAnsi"/>
              </w:rPr>
              <w:t>of</w:t>
            </w:r>
            <w:r w:rsidRPr="00F21991">
              <w:rPr>
                <w:rFonts w:cstheme="minorHAnsi"/>
                <w:spacing w:val="-10"/>
              </w:rPr>
              <w:t xml:space="preserve"> </w:t>
            </w:r>
            <w:r w:rsidRPr="00F21991">
              <w:rPr>
                <w:rFonts w:cstheme="minorHAnsi"/>
              </w:rPr>
              <w:t>Surlingham Wildlife and Nature group</w:t>
            </w:r>
          </w:p>
        </w:tc>
        <w:tc>
          <w:tcPr>
            <w:tcW w:w="3827" w:type="dxa"/>
          </w:tcPr>
          <w:p w14:paraId="32949B76" w14:textId="0933B55E" w:rsidR="000E4A89" w:rsidRPr="00F21991" w:rsidRDefault="000E4A89" w:rsidP="00AD5EFA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F21991">
              <w:rPr>
                <w:rFonts w:asciiTheme="minorHAnsi" w:hAnsiTheme="minorHAnsi" w:cstheme="minorHAnsi"/>
              </w:rPr>
              <w:lastRenderedPageBreak/>
              <w:t xml:space="preserve">Extending </w:t>
            </w:r>
            <w:r w:rsidRPr="00F21991">
              <w:rPr>
                <w:rFonts w:asciiTheme="minorHAnsi" w:hAnsiTheme="minorHAnsi" w:cstheme="minorHAnsi"/>
                <w:spacing w:val="-2"/>
              </w:rPr>
              <w:t>habitats</w:t>
            </w:r>
          </w:p>
          <w:p w14:paraId="0A1CD097" w14:textId="77777777" w:rsidR="000E4A89" w:rsidRPr="00F21991" w:rsidRDefault="000E4A89" w:rsidP="00AD5EFA">
            <w:pPr>
              <w:pStyle w:val="TableParagraph"/>
              <w:spacing w:before="19"/>
              <w:rPr>
                <w:rFonts w:asciiTheme="minorHAnsi" w:hAnsiTheme="minorHAnsi" w:cstheme="minorHAnsi"/>
                <w:b/>
              </w:rPr>
            </w:pPr>
          </w:p>
          <w:p w14:paraId="0E7AF8B7" w14:textId="1FC18C46" w:rsidR="000E4A89" w:rsidRPr="00F21991" w:rsidRDefault="000E4A89" w:rsidP="00AD5EF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F21991">
              <w:rPr>
                <w:rFonts w:asciiTheme="minorHAnsi" w:hAnsiTheme="minorHAnsi" w:cstheme="minorHAnsi"/>
              </w:rPr>
              <w:t>Promote</w:t>
            </w:r>
            <w:r w:rsidRPr="00F2199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1991">
              <w:rPr>
                <w:rFonts w:asciiTheme="minorHAnsi" w:hAnsiTheme="minorHAnsi" w:cstheme="minorHAnsi"/>
                <w:spacing w:val="-2"/>
              </w:rPr>
              <w:t>biodiversity</w:t>
            </w:r>
          </w:p>
          <w:p w14:paraId="1EA43F60" w14:textId="77777777" w:rsidR="000E4A89" w:rsidRPr="00F21991" w:rsidRDefault="000E4A89" w:rsidP="00AD5EFA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</w:p>
          <w:p w14:paraId="1E2016E0" w14:textId="77777777" w:rsidR="000E4A89" w:rsidRPr="00F21991" w:rsidRDefault="000E4A89" w:rsidP="00AD5EFA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</w:p>
          <w:p w14:paraId="501A5069" w14:textId="77777777" w:rsidR="000E4A89" w:rsidRPr="00F21991" w:rsidRDefault="000E4A89" w:rsidP="00AD5EFA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</w:p>
          <w:p w14:paraId="1C8BBF76" w14:textId="77777777" w:rsidR="000E4A89" w:rsidRPr="00F21991" w:rsidRDefault="000E4A89" w:rsidP="00AD5EFA">
            <w:pPr>
              <w:pStyle w:val="TableParagraph"/>
              <w:spacing w:before="20"/>
              <w:rPr>
                <w:rFonts w:asciiTheme="minorHAnsi" w:hAnsiTheme="minorHAnsi" w:cstheme="minorHAnsi"/>
                <w:b/>
              </w:rPr>
            </w:pPr>
          </w:p>
          <w:p w14:paraId="64B06C70" w14:textId="5F2F2AF3" w:rsidR="009D279F" w:rsidRPr="00F21991" w:rsidRDefault="009D279F" w:rsidP="00AD5EFA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58" w:type="dxa"/>
          </w:tcPr>
          <w:p w14:paraId="5F3CDFF3" w14:textId="08843EB4" w:rsidR="009D279F" w:rsidRPr="00F21991" w:rsidRDefault="00206532" w:rsidP="00AD5EFA">
            <w:pPr>
              <w:rPr>
                <w:rFonts w:cstheme="minorHAnsi"/>
                <w:spacing w:val="-2"/>
              </w:rPr>
            </w:pPr>
            <w:r w:rsidRPr="00F21991">
              <w:rPr>
                <w:rFonts w:cstheme="minorHAnsi"/>
                <w:spacing w:val="-2"/>
              </w:rPr>
              <w:t>Ongoing</w:t>
            </w:r>
          </w:p>
        </w:tc>
        <w:tc>
          <w:tcPr>
            <w:tcW w:w="3078" w:type="dxa"/>
          </w:tcPr>
          <w:p w14:paraId="3D685042" w14:textId="4D56E6A4" w:rsidR="009D279F" w:rsidRPr="00F21991" w:rsidRDefault="00694216" w:rsidP="00AD5EFA">
            <w:pPr>
              <w:rPr>
                <w:rFonts w:cstheme="minorHAnsi"/>
              </w:rPr>
            </w:pPr>
            <w:r w:rsidRPr="00F21991">
              <w:rPr>
                <w:rFonts w:cstheme="minorHAnsi"/>
              </w:rPr>
              <w:t>Website</w:t>
            </w:r>
            <w:r w:rsidRPr="00F21991">
              <w:rPr>
                <w:rFonts w:cstheme="minorHAnsi"/>
                <w:spacing w:val="-3"/>
              </w:rPr>
              <w:t xml:space="preserve"> </w:t>
            </w:r>
            <w:r w:rsidRPr="00F21991">
              <w:rPr>
                <w:rFonts w:cstheme="minorHAnsi"/>
              </w:rPr>
              <w:t>&amp;</w:t>
            </w:r>
            <w:r w:rsidRPr="00F21991">
              <w:rPr>
                <w:rFonts w:cstheme="minorHAnsi"/>
                <w:spacing w:val="-3"/>
              </w:rPr>
              <w:t xml:space="preserve"> </w:t>
            </w:r>
            <w:r w:rsidRPr="00F21991">
              <w:rPr>
                <w:rFonts w:cstheme="minorHAnsi"/>
                <w:spacing w:val="-2"/>
              </w:rPr>
              <w:t>Newsletter</w:t>
            </w:r>
          </w:p>
        </w:tc>
      </w:tr>
    </w:tbl>
    <w:p w14:paraId="18DE6B68" w14:textId="77777777" w:rsidR="00390233" w:rsidRPr="004A75DD" w:rsidRDefault="00390233" w:rsidP="00390233">
      <w:pPr>
        <w:pStyle w:val="BodyText"/>
        <w:spacing w:before="190" w:line="261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75DD">
        <w:rPr>
          <w:rFonts w:asciiTheme="minorHAnsi" w:hAnsiTheme="minorHAnsi" w:cstheme="minorHAnsi"/>
          <w:sz w:val="22"/>
          <w:szCs w:val="22"/>
        </w:rPr>
        <w:t>Where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reference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is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made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in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this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document</w:t>
      </w:r>
      <w:r w:rsidRPr="004A75D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to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support,</w:t>
      </w:r>
      <w:r w:rsidRPr="004A75D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this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refers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to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moral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support,</w:t>
      </w:r>
      <w:r w:rsidRPr="004A75D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encouragement,</w:t>
      </w:r>
      <w:r w:rsidRPr="004A75D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publicising</w:t>
      </w:r>
      <w:r w:rsidRPr="004A75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75DD">
        <w:rPr>
          <w:rFonts w:asciiTheme="minorHAnsi" w:hAnsiTheme="minorHAnsi" w:cstheme="minorHAnsi"/>
          <w:sz w:val="22"/>
          <w:szCs w:val="22"/>
        </w:rPr>
        <w:t>events/actions/ achievements and where appropriate liaising and working together with other organisations and bodies.</w:t>
      </w:r>
    </w:p>
    <w:p w14:paraId="1524F885" w14:textId="77777777" w:rsidR="00254E08" w:rsidRPr="00254E08" w:rsidRDefault="00254E08" w:rsidP="00254E08">
      <w:pPr>
        <w:rPr>
          <w:rFonts w:ascii="Calibri" w:hAnsi="Calibri" w:cs="Calibri"/>
        </w:rPr>
      </w:pPr>
    </w:p>
    <w:sectPr w:rsidR="00254E08" w:rsidRPr="00254E08" w:rsidSect="00861BD5">
      <w:pgSz w:w="16838" w:h="11906" w:orient="landscape"/>
      <w:pgMar w:top="720" w:right="720" w:bottom="720" w:left="720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7D61" w14:textId="77777777" w:rsidR="006B25CE" w:rsidRDefault="006B25CE" w:rsidP="00BC20BB">
      <w:pPr>
        <w:spacing w:after="0" w:line="240" w:lineRule="auto"/>
      </w:pPr>
      <w:r>
        <w:separator/>
      </w:r>
    </w:p>
  </w:endnote>
  <w:endnote w:type="continuationSeparator" w:id="0">
    <w:p w14:paraId="6EBE4826" w14:textId="77777777" w:rsidR="006B25CE" w:rsidRDefault="006B25CE" w:rsidP="00BC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9605342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E3DE2D" w14:textId="77777777" w:rsidR="00DF27D9" w:rsidRPr="00720F0F" w:rsidRDefault="00DF27D9" w:rsidP="00720F0F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AB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672057" w:rsidRPr="007A1AB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A1AB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672057" w:rsidRPr="007A1AB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968B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672057" w:rsidRPr="007A1AB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A1AB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672057" w:rsidRPr="007A1AB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A1AB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672057" w:rsidRPr="007A1AB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968B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672057" w:rsidRPr="007A1AB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720F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sdtContent>
      </w:sdt>
    </w:sdtContent>
  </w:sdt>
  <w:p w14:paraId="01CF28B0" w14:textId="77777777" w:rsidR="00DF27D9" w:rsidRPr="00C87422" w:rsidRDefault="00DF27D9" w:rsidP="00C8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2F11" w14:textId="77777777" w:rsidR="006B25CE" w:rsidRDefault="006B25CE" w:rsidP="00BC20BB">
      <w:pPr>
        <w:spacing w:after="0" w:line="240" w:lineRule="auto"/>
      </w:pPr>
      <w:r>
        <w:separator/>
      </w:r>
    </w:p>
  </w:footnote>
  <w:footnote w:type="continuationSeparator" w:id="0">
    <w:p w14:paraId="004998FA" w14:textId="77777777" w:rsidR="006B25CE" w:rsidRDefault="006B25CE" w:rsidP="00BC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9696" w14:textId="5342624A" w:rsidR="00AD5EFA" w:rsidRPr="00861BD5" w:rsidRDefault="00861BD5" w:rsidP="00861BD5">
    <w:pPr>
      <w:pStyle w:val="Header"/>
      <w:jc w:val="center"/>
      <w:rPr>
        <w:b/>
        <w:bCs/>
        <w:sz w:val="24"/>
        <w:szCs w:val="24"/>
      </w:rPr>
    </w:pPr>
    <w:r w:rsidRPr="00861BD5">
      <w:rPr>
        <w:b/>
        <w:bCs/>
        <w:sz w:val="24"/>
        <w:szCs w:val="24"/>
      </w:rPr>
      <w:t>BIODIVERSITY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A3F"/>
    <w:multiLevelType w:val="hybridMultilevel"/>
    <w:tmpl w:val="496899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4BC1"/>
    <w:multiLevelType w:val="hybridMultilevel"/>
    <w:tmpl w:val="C2FCBAD2"/>
    <w:lvl w:ilvl="0" w:tplc="9C92F8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3A60"/>
    <w:multiLevelType w:val="hybridMultilevel"/>
    <w:tmpl w:val="8CFE5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413F3"/>
    <w:multiLevelType w:val="hybridMultilevel"/>
    <w:tmpl w:val="0066C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47BAB"/>
    <w:multiLevelType w:val="hybridMultilevel"/>
    <w:tmpl w:val="C7AE06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B672B"/>
    <w:multiLevelType w:val="hybridMultilevel"/>
    <w:tmpl w:val="43B8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807DF"/>
    <w:multiLevelType w:val="hybridMultilevel"/>
    <w:tmpl w:val="6ED2F5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B78B1"/>
    <w:multiLevelType w:val="hybridMultilevel"/>
    <w:tmpl w:val="E5CC4146"/>
    <w:lvl w:ilvl="0" w:tplc="99FCE5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571C8"/>
    <w:multiLevelType w:val="hybridMultilevel"/>
    <w:tmpl w:val="B6F43672"/>
    <w:lvl w:ilvl="0" w:tplc="FBFA33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F6D8A"/>
    <w:multiLevelType w:val="hybridMultilevel"/>
    <w:tmpl w:val="4968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95CAA"/>
    <w:multiLevelType w:val="hybridMultilevel"/>
    <w:tmpl w:val="612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884365">
    <w:abstractNumId w:val="7"/>
  </w:num>
  <w:num w:numId="2" w16cid:durableId="1773818993">
    <w:abstractNumId w:val="4"/>
  </w:num>
  <w:num w:numId="3" w16cid:durableId="853691414">
    <w:abstractNumId w:val="8"/>
  </w:num>
  <w:num w:numId="4" w16cid:durableId="1889338151">
    <w:abstractNumId w:val="1"/>
  </w:num>
  <w:num w:numId="5" w16cid:durableId="869991365">
    <w:abstractNumId w:val="6"/>
  </w:num>
  <w:num w:numId="6" w16cid:durableId="354506615">
    <w:abstractNumId w:val="0"/>
  </w:num>
  <w:num w:numId="7" w16cid:durableId="370306542">
    <w:abstractNumId w:val="2"/>
  </w:num>
  <w:num w:numId="8" w16cid:durableId="1264918969">
    <w:abstractNumId w:val="10"/>
  </w:num>
  <w:num w:numId="9" w16cid:durableId="799689030">
    <w:abstractNumId w:val="5"/>
  </w:num>
  <w:num w:numId="10" w16cid:durableId="1872527077">
    <w:abstractNumId w:val="9"/>
  </w:num>
  <w:num w:numId="11" w16cid:durableId="1693796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8"/>
    <w:rsid w:val="00057776"/>
    <w:rsid w:val="00082A79"/>
    <w:rsid w:val="00094137"/>
    <w:rsid w:val="000A049D"/>
    <w:rsid w:val="000A19D5"/>
    <w:rsid w:val="000D701A"/>
    <w:rsid w:val="000E1264"/>
    <w:rsid w:val="000E4A89"/>
    <w:rsid w:val="00101513"/>
    <w:rsid w:val="001038D8"/>
    <w:rsid w:val="00146884"/>
    <w:rsid w:val="00163D25"/>
    <w:rsid w:val="0016732C"/>
    <w:rsid w:val="001717B2"/>
    <w:rsid w:val="0019579A"/>
    <w:rsid w:val="001A0E2D"/>
    <w:rsid w:val="001A1389"/>
    <w:rsid w:val="001B762A"/>
    <w:rsid w:val="001C69A5"/>
    <w:rsid w:val="001F1F16"/>
    <w:rsid w:val="00206532"/>
    <w:rsid w:val="00235211"/>
    <w:rsid w:val="00236601"/>
    <w:rsid w:val="00254E08"/>
    <w:rsid w:val="00256111"/>
    <w:rsid w:val="002C0871"/>
    <w:rsid w:val="002C0B35"/>
    <w:rsid w:val="002D6154"/>
    <w:rsid w:val="0031016A"/>
    <w:rsid w:val="003139BE"/>
    <w:rsid w:val="00315E26"/>
    <w:rsid w:val="0032630C"/>
    <w:rsid w:val="00331C29"/>
    <w:rsid w:val="003330D5"/>
    <w:rsid w:val="003645D8"/>
    <w:rsid w:val="00377AAB"/>
    <w:rsid w:val="00390233"/>
    <w:rsid w:val="003979DA"/>
    <w:rsid w:val="003A3435"/>
    <w:rsid w:val="003B087C"/>
    <w:rsid w:val="003F4987"/>
    <w:rsid w:val="004007BF"/>
    <w:rsid w:val="00425ED6"/>
    <w:rsid w:val="00432541"/>
    <w:rsid w:val="0044434A"/>
    <w:rsid w:val="004A75DD"/>
    <w:rsid w:val="004F72CD"/>
    <w:rsid w:val="005057DD"/>
    <w:rsid w:val="00506DA7"/>
    <w:rsid w:val="005260D0"/>
    <w:rsid w:val="00526E8A"/>
    <w:rsid w:val="00582981"/>
    <w:rsid w:val="00605D20"/>
    <w:rsid w:val="00660820"/>
    <w:rsid w:val="00672057"/>
    <w:rsid w:val="00685C1E"/>
    <w:rsid w:val="00694216"/>
    <w:rsid w:val="006A6690"/>
    <w:rsid w:val="006B25CE"/>
    <w:rsid w:val="006E430E"/>
    <w:rsid w:val="00707F63"/>
    <w:rsid w:val="00717FD5"/>
    <w:rsid w:val="00720F0F"/>
    <w:rsid w:val="0072744E"/>
    <w:rsid w:val="0074161A"/>
    <w:rsid w:val="00743056"/>
    <w:rsid w:val="0075202D"/>
    <w:rsid w:val="00764C08"/>
    <w:rsid w:val="00773478"/>
    <w:rsid w:val="00777C97"/>
    <w:rsid w:val="00781511"/>
    <w:rsid w:val="007A1AB8"/>
    <w:rsid w:val="007C02A5"/>
    <w:rsid w:val="00861BD5"/>
    <w:rsid w:val="00883FA0"/>
    <w:rsid w:val="008B4D2D"/>
    <w:rsid w:val="008E2322"/>
    <w:rsid w:val="008E77D2"/>
    <w:rsid w:val="008F745B"/>
    <w:rsid w:val="0090024A"/>
    <w:rsid w:val="00900BD8"/>
    <w:rsid w:val="009343F8"/>
    <w:rsid w:val="00934F28"/>
    <w:rsid w:val="00953E55"/>
    <w:rsid w:val="009726EE"/>
    <w:rsid w:val="00991C40"/>
    <w:rsid w:val="009968B8"/>
    <w:rsid w:val="009A2E1B"/>
    <w:rsid w:val="009A31F5"/>
    <w:rsid w:val="009B1DA8"/>
    <w:rsid w:val="009C3789"/>
    <w:rsid w:val="009D279F"/>
    <w:rsid w:val="009F2E47"/>
    <w:rsid w:val="009F3479"/>
    <w:rsid w:val="00A02503"/>
    <w:rsid w:val="00A0433B"/>
    <w:rsid w:val="00A44C2C"/>
    <w:rsid w:val="00A55893"/>
    <w:rsid w:val="00A567A7"/>
    <w:rsid w:val="00A66DE6"/>
    <w:rsid w:val="00A742A7"/>
    <w:rsid w:val="00A87D4D"/>
    <w:rsid w:val="00A97D00"/>
    <w:rsid w:val="00AA2882"/>
    <w:rsid w:val="00AB0996"/>
    <w:rsid w:val="00AD5EFA"/>
    <w:rsid w:val="00B02F52"/>
    <w:rsid w:val="00B2090C"/>
    <w:rsid w:val="00B21C95"/>
    <w:rsid w:val="00B2516B"/>
    <w:rsid w:val="00B61C8E"/>
    <w:rsid w:val="00B6442F"/>
    <w:rsid w:val="00B863BB"/>
    <w:rsid w:val="00BB12F8"/>
    <w:rsid w:val="00BB1895"/>
    <w:rsid w:val="00BC20BB"/>
    <w:rsid w:val="00BC6164"/>
    <w:rsid w:val="00BC7100"/>
    <w:rsid w:val="00C32E6D"/>
    <w:rsid w:val="00C45662"/>
    <w:rsid w:val="00C45FCF"/>
    <w:rsid w:val="00C87422"/>
    <w:rsid w:val="00C93CEF"/>
    <w:rsid w:val="00CC62AF"/>
    <w:rsid w:val="00CE3CA9"/>
    <w:rsid w:val="00CF4CD5"/>
    <w:rsid w:val="00D12A31"/>
    <w:rsid w:val="00D4545D"/>
    <w:rsid w:val="00D46202"/>
    <w:rsid w:val="00D6101F"/>
    <w:rsid w:val="00D63158"/>
    <w:rsid w:val="00D92B4A"/>
    <w:rsid w:val="00DA2551"/>
    <w:rsid w:val="00DF27D9"/>
    <w:rsid w:val="00DF7AA5"/>
    <w:rsid w:val="00E1313F"/>
    <w:rsid w:val="00E2033C"/>
    <w:rsid w:val="00E65317"/>
    <w:rsid w:val="00E925D5"/>
    <w:rsid w:val="00EA7B68"/>
    <w:rsid w:val="00EB05C7"/>
    <w:rsid w:val="00EB4587"/>
    <w:rsid w:val="00ED15F3"/>
    <w:rsid w:val="00EE4B4D"/>
    <w:rsid w:val="00F02AF8"/>
    <w:rsid w:val="00F14F62"/>
    <w:rsid w:val="00F177B3"/>
    <w:rsid w:val="00F21991"/>
    <w:rsid w:val="00F62210"/>
    <w:rsid w:val="00F62E0D"/>
    <w:rsid w:val="00F635DC"/>
    <w:rsid w:val="00F9668C"/>
    <w:rsid w:val="00FA7A26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C0D6A"/>
  <w15:docId w15:val="{DBD3360B-6013-4D7A-9F2B-69F6FE2B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0BB"/>
  </w:style>
  <w:style w:type="paragraph" w:styleId="Footer">
    <w:name w:val="footer"/>
    <w:basedOn w:val="Normal"/>
    <w:link w:val="FooterChar"/>
    <w:uiPriority w:val="99"/>
    <w:unhideWhenUsed/>
    <w:rsid w:val="00BC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0BB"/>
  </w:style>
  <w:style w:type="paragraph" w:styleId="ListParagraph">
    <w:name w:val="List Paragraph"/>
    <w:basedOn w:val="Normal"/>
    <w:uiPriority w:val="34"/>
    <w:qFormat/>
    <w:rsid w:val="00BC20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27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7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7D9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742A7"/>
    <w:pPr>
      <w:widowControl w:val="0"/>
      <w:autoSpaceDE w:val="0"/>
      <w:autoSpaceDN w:val="0"/>
      <w:spacing w:before="76" w:after="0" w:line="240" w:lineRule="auto"/>
    </w:pPr>
    <w:rPr>
      <w:rFonts w:ascii="Arial MT" w:eastAsia="Arial MT" w:hAnsi="Arial MT" w:cs="Arial MT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21991"/>
    <w:pPr>
      <w:widowControl w:val="0"/>
      <w:autoSpaceDE w:val="0"/>
      <w:autoSpaceDN w:val="0"/>
      <w:spacing w:before="9" w:after="0" w:line="240" w:lineRule="auto"/>
      <w:ind w:hanging="1194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1991"/>
    <w:rPr>
      <w:rFonts w:ascii="Arial MT" w:eastAsia="Arial MT" w:hAnsi="Arial MT" w:cs="Arial M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1A8B6-FB46-4D2B-997C-9B00D6C3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Petersen</dc:creator>
  <cp:lastModifiedBy>Charlotte Rust Parish Clerk</cp:lastModifiedBy>
  <cp:revision>60</cp:revision>
  <cp:lastPrinted>2019-09-17T16:40:00Z</cp:lastPrinted>
  <dcterms:created xsi:type="dcterms:W3CDTF">2025-01-23T12:28:00Z</dcterms:created>
  <dcterms:modified xsi:type="dcterms:W3CDTF">2025-01-23T12:50:00Z</dcterms:modified>
</cp:coreProperties>
</file>