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E3E67" w14:textId="5952132B" w:rsidR="00317BF8" w:rsidRPr="00734F7E" w:rsidRDefault="00317BF8" w:rsidP="00152D34">
      <w:pPr>
        <w:rPr>
          <w:u w:val="single"/>
        </w:rPr>
      </w:pPr>
      <w:r w:rsidRPr="00734F7E">
        <w:rPr>
          <w:u w:val="single"/>
        </w:rPr>
        <w:t>Scouring on the river affecting footpaths</w:t>
      </w:r>
    </w:p>
    <w:p w14:paraId="3A51CBAE" w14:textId="77CAEDDA" w:rsidR="00317BF8" w:rsidRDefault="00317BF8" w:rsidP="00152D34">
      <w:r>
        <w:t xml:space="preserve">There has been a plan for some time to repair the riverbank where it affects public footpaths. It was decided to do </w:t>
      </w:r>
      <w:proofErr w:type="spellStart"/>
      <w:r>
        <w:t>Chedgrave</w:t>
      </w:r>
      <w:proofErr w:type="spellEnd"/>
      <w:r>
        <w:t xml:space="preserve"> first, then </w:t>
      </w:r>
      <w:proofErr w:type="spellStart"/>
      <w:r>
        <w:t>Bramerton</w:t>
      </w:r>
      <w:proofErr w:type="spellEnd"/>
      <w:r>
        <w:t xml:space="preserve"> and then </w:t>
      </w:r>
      <w:proofErr w:type="spellStart"/>
      <w:r>
        <w:t>Surlingham</w:t>
      </w:r>
      <w:proofErr w:type="spellEnd"/>
      <w:r>
        <w:t xml:space="preserve"> alongside the permissive footpath.</w:t>
      </w:r>
    </w:p>
    <w:p w14:paraId="73E6B449" w14:textId="24B0B0D3" w:rsidR="00317BF8" w:rsidRDefault="00317BF8" w:rsidP="00152D34">
      <w:proofErr w:type="spellStart"/>
      <w:r>
        <w:t>Chedgrave</w:t>
      </w:r>
      <w:proofErr w:type="spellEnd"/>
      <w:r>
        <w:t xml:space="preserve"> has finished. </w:t>
      </w:r>
      <w:proofErr w:type="spellStart"/>
      <w:r>
        <w:t>Bramerton</w:t>
      </w:r>
      <w:proofErr w:type="spellEnd"/>
      <w:r>
        <w:t xml:space="preserve"> an application was submitted </w:t>
      </w:r>
    </w:p>
    <w:p w14:paraId="7C1A2933" w14:textId="15D7BDD9" w:rsidR="00317BF8" w:rsidRDefault="00317BF8" w:rsidP="00152D34">
      <w:proofErr w:type="spellStart"/>
      <w:r>
        <w:t>Bramerton</w:t>
      </w:r>
      <w:proofErr w:type="spellEnd"/>
      <w:r>
        <w:t xml:space="preserve"> was successful in securing money through the central CIL pot. </w:t>
      </w:r>
      <w:proofErr w:type="gramStart"/>
      <w:r>
        <w:t>Unfortunately</w:t>
      </w:r>
      <w:proofErr w:type="gramEnd"/>
      <w:r>
        <w:t xml:space="preserve"> the </w:t>
      </w:r>
      <w:proofErr w:type="spellStart"/>
      <w:r>
        <w:t>Bramerton</w:t>
      </w:r>
      <w:proofErr w:type="spellEnd"/>
      <w:r>
        <w:t xml:space="preserve"> app has been pulled by the cost of Biodiversity Net Gain under the current Govt rules.</w:t>
      </w:r>
    </w:p>
    <w:p w14:paraId="74ACB9B2" w14:textId="77777777" w:rsidR="00A71A7B" w:rsidRDefault="00317BF8" w:rsidP="00152D34">
      <w:r>
        <w:t xml:space="preserve">Any “construction” over 24 </w:t>
      </w:r>
      <w:proofErr w:type="spellStart"/>
      <w:r>
        <w:t>sq</w:t>
      </w:r>
      <w:proofErr w:type="spellEnd"/>
      <w:r>
        <w:t xml:space="preserve"> metres is subject to BNG. Due to the situation of the work and not able to being applied on site the figure is £400,000!</w:t>
      </w:r>
    </w:p>
    <w:p w14:paraId="22F017C9" w14:textId="5354B60D" w:rsidR="00317BF8" w:rsidRDefault="00A71A7B" w:rsidP="00152D34">
      <w:r>
        <w:t>The Govt are going to change the minimum area to 0.2 Hectares. We will re-submit when changed because no BNG to pay. We still have the CIL money</w:t>
      </w:r>
      <w:r w:rsidR="00317BF8">
        <w:t xml:space="preserve"> </w:t>
      </w:r>
    </w:p>
    <w:p w14:paraId="572EFAF1" w14:textId="2D0A046F" w:rsidR="00317BF8" w:rsidRPr="00C5302D" w:rsidRDefault="00A71A7B" w:rsidP="00152D34">
      <w:pPr>
        <w:rPr>
          <w:u w:val="single"/>
        </w:rPr>
      </w:pPr>
      <w:r w:rsidRPr="00C5302D">
        <w:rPr>
          <w:u w:val="single"/>
        </w:rPr>
        <w:t xml:space="preserve">Navigational access to </w:t>
      </w:r>
      <w:r w:rsidR="00317BF8" w:rsidRPr="00C5302D">
        <w:rPr>
          <w:u w:val="single"/>
        </w:rPr>
        <w:t>Staithe</w:t>
      </w:r>
      <w:r w:rsidRPr="00C5302D">
        <w:rPr>
          <w:u w:val="single"/>
        </w:rPr>
        <w:t>.</w:t>
      </w:r>
    </w:p>
    <w:p w14:paraId="0F679672" w14:textId="5266019F" w:rsidR="00A71A7B" w:rsidRDefault="00A71A7B" w:rsidP="00152D34">
      <w:r>
        <w:t xml:space="preserve">Working with IDB the RSPB was approached about their Riparian </w:t>
      </w:r>
      <w:r w:rsidR="00B805F0">
        <w:t>R</w:t>
      </w:r>
      <w:r>
        <w:t>esponsibility. The RSPB has agreed to undertake an exploratory small boat survey which may inform clearance works.</w:t>
      </w:r>
    </w:p>
    <w:p w14:paraId="0C409999" w14:textId="5F164B2C" w:rsidR="00A71A7B" w:rsidRDefault="00A71A7B" w:rsidP="00152D34">
      <w:r>
        <w:t>Obstruction along the watercourse south of Moore’s Water/Bunney</w:t>
      </w:r>
      <w:r w:rsidR="00C5302D">
        <w:t>’</w:t>
      </w:r>
      <w:r>
        <w:t>s Broad preventing access to Staithe</w:t>
      </w:r>
    </w:p>
    <w:p w14:paraId="0F402732" w14:textId="4A5F907A" w:rsidR="00C5302D" w:rsidRDefault="00C5302D" w:rsidP="00152D34">
      <w:pPr>
        <w:rPr>
          <w:u w:val="single"/>
        </w:rPr>
      </w:pPr>
      <w:r w:rsidRPr="00C5302D">
        <w:rPr>
          <w:u w:val="single"/>
        </w:rPr>
        <w:t xml:space="preserve">The </w:t>
      </w:r>
      <w:proofErr w:type="spellStart"/>
      <w:r w:rsidRPr="00C5302D">
        <w:rPr>
          <w:u w:val="single"/>
        </w:rPr>
        <w:t>Carnser</w:t>
      </w:r>
      <w:proofErr w:type="spellEnd"/>
    </w:p>
    <w:p w14:paraId="45396135" w14:textId="2AE30C53" w:rsidR="00C5302D" w:rsidRPr="00C5302D" w:rsidRDefault="00C5302D" w:rsidP="00152D34">
      <w:proofErr w:type="gramStart"/>
      <w:r w:rsidRPr="00C5302D">
        <w:t>Again</w:t>
      </w:r>
      <w:proofErr w:type="gramEnd"/>
      <w:r w:rsidRPr="00C5302D">
        <w:t xml:space="preserve"> </w:t>
      </w:r>
      <w:r>
        <w:t>working with the IDB the RSPB gave and are undertaking work to check sluices and ditches to east of the road. Next stage will be the west side. This will be an improve the situation not a cure.</w:t>
      </w:r>
    </w:p>
    <w:p w14:paraId="76CFFF50" w14:textId="008B9135" w:rsidR="00AB11B9" w:rsidRPr="00AB11B9" w:rsidRDefault="00AB11B9" w:rsidP="00152D34">
      <w:pPr>
        <w:rPr>
          <w:u w:val="single"/>
        </w:rPr>
      </w:pPr>
      <w:r w:rsidRPr="00AB11B9">
        <w:rPr>
          <w:u w:val="single"/>
        </w:rPr>
        <w:t>Devo and reorg</w:t>
      </w:r>
    </w:p>
    <w:p w14:paraId="3668AFAE" w14:textId="7770E829" w:rsidR="00152D34" w:rsidRDefault="00AB11B9" w:rsidP="00152D34">
      <w:r>
        <w:t>Lots of noise around elections</w:t>
      </w:r>
      <w:r w:rsidR="00152D34" w:rsidRPr="00152D34">
        <w:t> </w:t>
      </w:r>
      <w:r>
        <w:t>without the proper context</w:t>
      </w:r>
      <w:r w:rsidR="00D50B8E">
        <w:t>.</w:t>
      </w:r>
    </w:p>
    <w:p w14:paraId="04CCFA1C" w14:textId="7427F524" w:rsidR="00D50B8E" w:rsidRDefault="00D50B8E" w:rsidP="00152D34">
      <w:r w:rsidRPr="00D50B8E">
        <w:rPr>
          <w:u w:val="single"/>
        </w:rPr>
        <w:t>Mayor.</w:t>
      </w:r>
      <w:r>
        <w:t xml:space="preserve"> The Gov is </w:t>
      </w:r>
      <w:r w:rsidR="000A199A">
        <w:t>“</w:t>
      </w:r>
      <w:r>
        <w:t xml:space="preserve">minded </w:t>
      </w:r>
      <w:proofErr w:type="gramStart"/>
      <w:r>
        <w:t>to delay</w:t>
      </w:r>
      <w:proofErr w:type="gramEnd"/>
      <w:r w:rsidR="000A199A">
        <w:t>”</w:t>
      </w:r>
      <w:r>
        <w:t xml:space="preserve"> the Mayor</w:t>
      </w:r>
      <w:r w:rsidR="00C5302D">
        <w:t>al</w:t>
      </w:r>
      <w:r>
        <w:t xml:space="preserve"> election to 2028. Delaying an election is entirely the responsibility of The Gov. They must lay the order to Parliament. If agreed, then the order is MADE!</w:t>
      </w:r>
    </w:p>
    <w:p w14:paraId="7022D2C4" w14:textId="722F8596" w:rsidR="00D50B8E" w:rsidRDefault="00D50B8E" w:rsidP="00152D34">
      <w:proofErr w:type="gramStart"/>
      <w:r>
        <w:t>At the moment</w:t>
      </w:r>
      <w:proofErr w:type="gramEnd"/>
      <w:r>
        <w:t xml:space="preserve"> “Minded to”</w:t>
      </w:r>
    </w:p>
    <w:p w14:paraId="33033946" w14:textId="4CE2EBBB" w:rsidR="00D50B8E" w:rsidRDefault="00D50B8E" w:rsidP="00152D34">
      <w:r w:rsidRPr="00D50B8E">
        <w:rPr>
          <w:u w:val="single"/>
        </w:rPr>
        <w:t>RPG</w:t>
      </w:r>
      <w:r>
        <w:t>. Consultation is closed on 11</w:t>
      </w:r>
      <w:r w:rsidRPr="00D50B8E">
        <w:rPr>
          <w:vertAlign w:val="superscript"/>
        </w:rPr>
        <w:t>th</w:t>
      </w:r>
      <w:r>
        <w:t>!</w:t>
      </w:r>
    </w:p>
    <w:p w14:paraId="464DF203" w14:textId="7F43A3BB" w:rsidR="00D50B8E" w:rsidRDefault="00D50B8E" w:rsidP="00152D34">
      <w:r>
        <w:t>Await their decision: 1, 2 or 3</w:t>
      </w:r>
    </w:p>
    <w:p w14:paraId="3510143A" w14:textId="1FB0FFFC" w:rsidR="000A199A" w:rsidRPr="000A199A" w:rsidRDefault="000A199A" w:rsidP="00152D34">
      <w:pPr>
        <w:rPr>
          <w:u w:val="single"/>
        </w:rPr>
      </w:pPr>
      <w:r w:rsidRPr="000A199A">
        <w:rPr>
          <w:u w:val="single"/>
        </w:rPr>
        <w:t>Deadline</w:t>
      </w:r>
    </w:p>
    <w:p w14:paraId="3284F66C" w14:textId="31EE6906" w:rsidR="000A199A" w:rsidRDefault="000A199A" w:rsidP="00152D34">
      <w:r>
        <w:t>May 28 is the vesting day when Unitary replaces current 2 tier system.</w:t>
      </w:r>
    </w:p>
    <w:p w14:paraId="69BAFB42" w14:textId="4AFF475B" w:rsidR="00D50B8E" w:rsidRDefault="00D50B8E" w:rsidP="00152D34">
      <w:r>
        <w:t xml:space="preserve">Elections: </w:t>
      </w:r>
    </w:p>
    <w:p w14:paraId="0A96BF49" w14:textId="7292104D" w:rsidR="00D50B8E" w:rsidRDefault="00D50B8E" w:rsidP="00152D34">
      <w:r>
        <w:t>Each election costs well over 1 million pounds!!!!!!!!!!!!!!!</w:t>
      </w:r>
    </w:p>
    <w:p w14:paraId="6079F74B" w14:textId="2CE02CC9" w:rsidR="00D50B8E" w:rsidRDefault="00D50B8E" w:rsidP="00152D34">
      <w:proofErr w:type="gramStart"/>
      <w:r>
        <w:t>Time line</w:t>
      </w:r>
      <w:proofErr w:type="gramEnd"/>
      <w:r w:rsidR="00BE2103">
        <w:t>: 4 elections in 2 years</w:t>
      </w:r>
    </w:p>
    <w:p w14:paraId="2D685D30" w14:textId="6293A4FF" w:rsidR="00D50B8E" w:rsidRDefault="00D50B8E" w:rsidP="00BE2103">
      <w:pPr>
        <w:ind w:left="720"/>
      </w:pPr>
      <w:r>
        <w:t>May 26. County Council. In place for only 2 years!</w:t>
      </w:r>
    </w:p>
    <w:p w14:paraId="03AB5C30" w14:textId="77777777" w:rsidR="00B805F0" w:rsidRDefault="00B805F0" w:rsidP="00B805F0">
      <w:pPr>
        <w:ind w:left="720"/>
      </w:pPr>
      <w:r>
        <w:t>May 27. District election. In place for only 1 year</w:t>
      </w:r>
    </w:p>
    <w:p w14:paraId="582D52E4" w14:textId="588BFD0E" w:rsidR="00D50B8E" w:rsidRDefault="00D50B8E" w:rsidP="00BE2103">
      <w:pPr>
        <w:ind w:left="720"/>
      </w:pPr>
      <w:r>
        <w:t>May 27. County Shadow council. 4 years</w:t>
      </w:r>
    </w:p>
    <w:p w14:paraId="13EAE5AB" w14:textId="227151C8" w:rsidR="00D50B8E" w:rsidRDefault="00D50B8E" w:rsidP="00BE2103">
      <w:pPr>
        <w:ind w:left="720"/>
      </w:pPr>
      <w:r>
        <w:t>May 26 or May 28. Mayoral election</w:t>
      </w:r>
    </w:p>
    <w:p w14:paraId="7B754381" w14:textId="77777777" w:rsidR="00B805F0" w:rsidRDefault="00B805F0" w:rsidP="00BE2103">
      <w:r>
        <w:t>The County Council will keep the lights on for 2 years and turn them off on May 28.</w:t>
      </w:r>
    </w:p>
    <w:p w14:paraId="6B660A19" w14:textId="42BD83C7" w:rsidR="00BE2103" w:rsidRDefault="00BE2103" w:rsidP="00BE2103">
      <w:r>
        <w:lastRenderedPageBreak/>
        <w:t xml:space="preserve">The Shadow </w:t>
      </w:r>
      <w:r w:rsidR="000A199A">
        <w:t xml:space="preserve">Council </w:t>
      </w:r>
      <w:r>
        <w:t>is absolutely essential for the Unitary. Setting it up and then running</w:t>
      </w:r>
      <w:r w:rsidR="000A199A">
        <w:t xml:space="preserve"> through initial period</w:t>
      </w:r>
    </w:p>
    <w:p w14:paraId="50B5FB7D" w14:textId="233738CA" w:rsidR="00AB11B9" w:rsidRPr="00BE2103" w:rsidRDefault="00AB11B9" w:rsidP="00152D34">
      <w:pPr>
        <w:rPr>
          <w:u w:val="single"/>
        </w:rPr>
      </w:pPr>
      <w:r w:rsidRPr="00BE2103">
        <w:rPr>
          <w:u w:val="single"/>
        </w:rPr>
        <w:t>Budget</w:t>
      </w:r>
    </w:p>
    <w:p w14:paraId="1D4590F9" w14:textId="1990B04E" w:rsidR="00BE2103" w:rsidRDefault="00BE2103" w:rsidP="00152D34">
      <w:r>
        <w:t xml:space="preserve">February is the deadline for the Budgets. </w:t>
      </w:r>
    </w:p>
    <w:p w14:paraId="45866CC5" w14:textId="09D9D6D3" w:rsidR="00BE2103" w:rsidRDefault="00BE2103" w:rsidP="00152D34">
      <w:r>
        <w:t xml:space="preserve">We have received a </w:t>
      </w:r>
      <w:proofErr w:type="gramStart"/>
      <w:r>
        <w:t>3 year</w:t>
      </w:r>
      <w:proofErr w:type="gramEnd"/>
      <w:r>
        <w:t xml:space="preserve"> settlement which is nice BUT</w:t>
      </w:r>
    </w:p>
    <w:p w14:paraId="75C62B0A" w14:textId="026A6E79" w:rsidR="00BE2103" w:rsidRDefault="00BE2103" w:rsidP="00152D34">
      <w:r>
        <w:t>The amounts give us more decisions before February</w:t>
      </w:r>
    </w:p>
    <w:p w14:paraId="31847D3C" w14:textId="77777777" w:rsidR="0099022E" w:rsidRDefault="0099022E" w:rsidP="0099022E">
      <w:r>
        <w:t>Descending amount over 3 years</w:t>
      </w:r>
    </w:p>
    <w:p w14:paraId="48A644EB" w14:textId="2494318C" w:rsidR="00BE2103" w:rsidRDefault="00BE2103" w:rsidP="00152D34">
      <w:r>
        <w:t>We change to Unitary in 2 years!</w:t>
      </w:r>
    </w:p>
    <w:p w14:paraId="1111B165" w14:textId="7102DC71" w:rsidR="00BE2103" w:rsidRDefault="00BE2103" w:rsidP="00152D34">
      <w:r>
        <w:t>Very clear Rural Counties have done worse than the labour North!</w:t>
      </w:r>
    </w:p>
    <w:p w14:paraId="5D91D29B" w14:textId="2305968F" w:rsidR="00BE2103" w:rsidRDefault="00BE2103" w:rsidP="00152D34">
      <w:r>
        <w:t>Details at next meeting when I report on final balanced budget</w:t>
      </w:r>
    </w:p>
    <w:p w14:paraId="5571DEDB" w14:textId="77777777" w:rsidR="005E583B" w:rsidRPr="005E583B" w:rsidRDefault="005E583B" w:rsidP="005E583B">
      <w:pPr>
        <w:rPr>
          <w:rFonts w:cs="Arial"/>
        </w:rPr>
      </w:pPr>
      <w:r w:rsidRPr="005E583B">
        <w:rPr>
          <w:rFonts w:cs="Arial"/>
        </w:rPr>
        <w:t xml:space="preserve">The </w:t>
      </w:r>
      <w:hyperlink r:id="rId5" w:history="1">
        <w:r w:rsidRPr="005E583B">
          <w:rPr>
            <w:rStyle w:val="Hyperlink"/>
            <w:rFonts w:cs="Arial"/>
          </w:rPr>
          <w:t>Government has announced</w:t>
        </w:r>
      </w:hyperlink>
      <w:r w:rsidRPr="005E583B">
        <w:rPr>
          <w:rFonts w:cs="Arial"/>
        </w:rPr>
        <w:t xml:space="preserve"> a new three-year local government funding settlement to reallocate resources towards councils with higher assessed levels of need. </w:t>
      </w:r>
    </w:p>
    <w:p w14:paraId="0C7F4B8F" w14:textId="51419173" w:rsidR="005E583B" w:rsidRPr="005E583B" w:rsidRDefault="005E583B" w:rsidP="005E583B">
      <w:pPr>
        <w:rPr>
          <w:rFonts w:cs="Arial"/>
        </w:rPr>
      </w:pPr>
      <w:r w:rsidRPr="005E583B">
        <w:rPr>
          <w:rFonts w:cs="Arial"/>
        </w:rPr>
        <w:t xml:space="preserve">The settlement provides limited detail on the treatment of existing special educational needs deficits. The money is part of the first multi-year funding settlement in over a decade, giving councils more financial certainty so that they can </w:t>
      </w:r>
      <w:proofErr w:type="gramStart"/>
      <w:r w:rsidRPr="005E583B">
        <w:rPr>
          <w:rFonts w:cs="Arial"/>
        </w:rPr>
        <w:t>plan ahead</w:t>
      </w:r>
      <w:proofErr w:type="gramEnd"/>
      <w:r w:rsidRPr="005E583B">
        <w:rPr>
          <w:rFonts w:cs="Arial"/>
        </w:rPr>
        <w:t xml:space="preserve">. The Government’s provisional settlement moves funding from rural shire authorities towards metropolitan and urban areas. </w:t>
      </w:r>
    </w:p>
    <w:p w14:paraId="0A8251D1" w14:textId="77777777" w:rsidR="005E583B" w:rsidRDefault="005E583B" w:rsidP="005E583B">
      <w:pPr>
        <w:rPr>
          <w:rFonts w:ascii="Arial" w:hAnsi="Arial" w:cs="Arial"/>
        </w:rPr>
      </w:pPr>
      <w:r w:rsidRPr="005E583B">
        <w:rPr>
          <w:rFonts w:cs="Arial"/>
        </w:rPr>
        <w:t xml:space="preserve">The implications for Norfolk are currently being analysed and will be incorporated into 2026-27 budget planning, and the county council’s response to the </w:t>
      </w:r>
      <w:hyperlink r:id="rId6" w:history="1">
        <w:r w:rsidRPr="005E583B">
          <w:rPr>
            <w:rStyle w:val="Hyperlink"/>
            <w:rFonts w:cs="Arial"/>
          </w:rPr>
          <w:t>Government’s consultation on the settlement</w:t>
        </w:r>
      </w:hyperlink>
      <w:r w:rsidRPr="005E583B">
        <w:rPr>
          <w:rFonts w:cs="Arial"/>
        </w:rPr>
        <w:t xml:space="preserve"> that closes on 14 January</w:t>
      </w:r>
      <w:r>
        <w:rPr>
          <w:rFonts w:ascii="Arial" w:hAnsi="Arial" w:cs="Arial"/>
        </w:rPr>
        <w:t xml:space="preserve"> 2026.</w:t>
      </w:r>
    </w:p>
    <w:p w14:paraId="59B014D5" w14:textId="77777777" w:rsidR="000F3FC5" w:rsidRPr="000F3FC5" w:rsidRDefault="000F3FC5" w:rsidP="00734F7E">
      <w:pPr>
        <w:rPr>
          <w:rFonts w:ascii="Arial" w:hAnsi="Arial" w:cs="Arial"/>
          <w:u w:val="single"/>
        </w:rPr>
      </w:pPr>
      <w:r w:rsidRPr="000F3FC5">
        <w:rPr>
          <w:rFonts w:ascii="Arial" w:hAnsi="Arial" w:cs="Arial"/>
          <w:u w:val="single"/>
        </w:rPr>
        <w:t>Question to MP</w:t>
      </w:r>
    </w:p>
    <w:p w14:paraId="33848E26" w14:textId="0AC599F5" w:rsidR="000B07C0" w:rsidRDefault="00734F7E" w:rsidP="00734F7E">
      <w:pPr>
        <w:rPr>
          <w:rFonts w:ascii="Arial" w:hAnsi="Arial" w:cs="Arial"/>
        </w:rPr>
      </w:pPr>
      <w:r w:rsidRPr="00734F7E">
        <w:rPr>
          <w:rFonts w:ascii="Arial" w:hAnsi="Arial" w:cs="Arial"/>
        </w:rPr>
        <w:t xml:space="preserve">Why have the govt ignored the evidence of the fair funding review to retain the supposedly one off ‘recovery grant’ to gerrymander funds from rural areas to metropolitan heartlands? </w:t>
      </w:r>
    </w:p>
    <w:p w14:paraId="24347CF1" w14:textId="77777777" w:rsidR="000F3FC5" w:rsidRDefault="00734F7E" w:rsidP="00734F7E">
      <w:pPr>
        <w:rPr>
          <w:rFonts w:ascii="Arial" w:hAnsi="Arial" w:cs="Arial"/>
        </w:rPr>
      </w:pPr>
      <w:r w:rsidRPr="00734F7E">
        <w:rPr>
          <w:rFonts w:ascii="Arial" w:hAnsi="Arial" w:cs="Arial"/>
        </w:rPr>
        <w:t xml:space="preserve">Why have you allowed the Rural services delivery grant to be abolished? </w:t>
      </w:r>
    </w:p>
    <w:p w14:paraId="2D5F7723" w14:textId="22514E45" w:rsidR="00734F7E" w:rsidRPr="00734F7E" w:rsidRDefault="00734F7E" w:rsidP="00734F7E">
      <w:pPr>
        <w:rPr>
          <w:rFonts w:ascii="Arial" w:hAnsi="Arial" w:cs="Arial"/>
        </w:rPr>
      </w:pPr>
      <w:r w:rsidRPr="00734F7E">
        <w:rPr>
          <w:rFonts w:ascii="Arial" w:hAnsi="Arial" w:cs="Arial"/>
        </w:rPr>
        <w:t xml:space="preserve">Why should rural areas continue to subsidise SEND on a scale that dwarves the funding that metropolitan areas have </w:t>
      </w:r>
      <w:proofErr w:type="gramStart"/>
      <w:r w:rsidRPr="00734F7E">
        <w:rPr>
          <w:rFonts w:ascii="Arial" w:hAnsi="Arial" w:cs="Arial"/>
        </w:rPr>
        <w:t>to  deliver</w:t>
      </w:r>
      <w:proofErr w:type="gramEnd"/>
      <w:r w:rsidRPr="00734F7E">
        <w:rPr>
          <w:rFonts w:ascii="Arial" w:hAnsi="Arial" w:cs="Arial"/>
        </w:rPr>
        <w:t xml:space="preserve">? </w:t>
      </w:r>
    </w:p>
    <w:p w14:paraId="22F8FC75" w14:textId="77777777" w:rsidR="00734F7E" w:rsidRDefault="00734F7E" w:rsidP="005E583B">
      <w:pPr>
        <w:rPr>
          <w:rFonts w:ascii="Arial" w:hAnsi="Arial" w:cs="Arial"/>
        </w:rPr>
      </w:pPr>
    </w:p>
    <w:p w14:paraId="74456ADD" w14:textId="40967D97" w:rsidR="00CD0137" w:rsidRPr="005E583B" w:rsidRDefault="004256A1" w:rsidP="008034AE">
      <w:pPr>
        <w:rPr>
          <w:u w:val="single"/>
        </w:rPr>
      </w:pPr>
      <w:r w:rsidRPr="005E583B">
        <w:rPr>
          <w:u w:val="single"/>
        </w:rPr>
        <w:t>Warm in Winter</w:t>
      </w:r>
    </w:p>
    <w:p w14:paraId="21840DAA" w14:textId="77777777" w:rsidR="004256A1" w:rsidRPr="004256A1" w:rsidRDefault="004256A1" w:rsidP="004256A1">
      <w:hyperlink r:id="rId7" w:anchor="find-a-space" w:tgtFrame="_blank" w:history="1">
        <w:r w:rsidRPr="004256A1">
          <w:rPr>
            <w:rStyle w:val="Hyperlink"/>
          </w:rPr>
          <w:t>Warm Welcome | Find Community Spaces Near You</w:t>
        </w:r>
      </w:hyperlink>
    </w:p>
    <w:p w14:paraId="2722585B" w14:textId="0AA8862C" w:rsidR="004256A1" w:rsidRPr="004256A1" w:rsidRDefault="004256A1" w:rsidP="004256A1">
      <w:r w:rsidRPr="004256A1">
        <w:t> </w:t>
      </w:r>
      <w:hyperlink r:id="rId8" w:tgtFrame="_blank" w:history="1">
        <w:r w:rsidRPr="004256A1">
          <w:rPr>
            <w:rStyle w:val="Hyperlink"/>
          </w:rPr>
          <w:t>Warm and Well - Norfolk &amp; Waveney Integrated Care System (ICS</w:t>
        </w:r>
      </w:hyperlink>
    </w:p>
    <w:p w14:paraId="463684CD" w14:textId="77777777" w:rsidR="00D610A1" w:rsidRPr="00635FAE" w:rsidRDefault="00D610A1" w:rsidP="00D610A1">
      <w:pPr>
        <w:rPr>
          <w:rFonts w:cs="Arial"/>
          <w:u w:val="single"/>
        </w:rPr>
      </w:pPr>
      <w:r w:rsidRPr="00635FAE">
        <w:rPr>
          <w:rFonts w:cs="Arial"/>
          <w:u w:val="single"/>
        </w:rPr>
        <w:t>Norfolk Trails Public Survey</w:t>
      </w:r>
    </w:p>
    <w:p w14:paraId="34917501" w14:textId="77777777" w:rsidR="00D610A1" w:rsidRPr="00D610A1" w:rsidRDefault="00D610A1" w:rsidP="00D610A1">
      <w:pPr>
        <w:rPr>
          <w:rFonts w:eastAsia="Times New Roman" w:cs="Arial"/>
          <w:color w:val="242424"/>
          <w:kern w:val="0"/>
          <w:lang w:eastAsia="en-GB"/>
          <w14:ligatures w14:val="none"/>
        </w:rPr>
      </w:pPr>
      <w:r w:rsidRPr="00D610A1">
        <w:rPr>
          <w:rFonts w:eastAsia="Times New Roman" w:cs="Arial"/>
          <w:color w:val="242424"/>
          <w:kern w:val="0"/>
          <w:lang w:eastAsia="en-GB"/>
          <w14:ligatures w14:val="none"/>
        </w:rPr>
        <w:t xml:space="preserve">The council is seeking feedback to ensure that the future of </w:t>
      </w:r>
      <w:hyperlink r:id="rId9" w:history="1">
        <w:r w:rsidRPr="00D610A1">
          <w:rPr>
            <w:rStyle w:val="Hyperlink"/>
            <w:rFonts w:eastAsia="Times New Roman" w:cs="Arial"/>
            <w:kern w:val="0"/>
            <w:lang w:eastAsia="en-GB"/>
            <w14:ligatures w14:val="none"/>
          </w:rPr>
          <w:t>Norfolk’s Trails</w:t>
        </w:r>
      </w:hyperlink>
      <w:r w:rsidRPr="00D610A1">
        <w:rPr>
          <w:rFonts w:eastAsia="Times New Roman" w:cs="Arial"/>
          <w:color w:val="242424"/>
          <w:kern w:val="0"/>
          <w:lang w:eastAsia="en-GB"/>
          <w14:ligatures w14:val="none"/>
        </w:rPr>
        <w:t xml:space="preserve"> aligns with the values and preferences of residents. A public survey is being conducted to gather community input, which will inform the long-term planning and improvement of the trails, with the aim of enhancing accessibility for all. </w:t>
      </w:r>
    </w:p>
    <w:p w14:paraId="4B427A9C" w14:textId="77777777" w:rsidR="00D610A1" w:rsidRDefault="00D610A1" w:rsidP="00D610A1">
      <w:pPr>
        <w:shd w:val="clear" w:color="auto" w:fill="FFFFFF"/>
        <w:spacing w:after="0" w:line="240" w:lineRule="auto"/>
      </w:pPr>
      <w:r w:rsidRPr="00D610A1">
        <w:rPr>
          <w:rFonts w:eastAsia="Times New Roman" w:cs="Arial"/>
          <w:color w:val="242424"/>
          <w:kern w:val="0"/>
          <w:lang w:eastAsia="en-GB"/>
          <w14:ligatures w14:val="none"/>
        </w:rPr>
        <w:t xml:space="preserve">We welcome the views of our local councillors and are keen to hear from your residents – so please share the link to the public survey. The link to the survey is available </w:t>
      </w:r>
      <w:hyperlink r:id="rId10" w:history="1">
        <w:r w:rsidRPr="00D610A1">
          <w:rPr>
            <w:rStyle w:val="Hyperlink"/>
            <w:rFonts w:eastAsia="Times New Roman" w:cs="Arial"/>
            <w:kern w:val="0"/>
            <w:lang w:eastAsia="en-GB"/>
            <w14:ligatures w14:val="none"/>
          </w:rPr>
          <w:t>here.</w:t>
        </w:r>
      </w:hyperlink>
    </w:p>
    <w:p w14:paraId="50E4EC78" w14:textId="77777777" w:rsidR="00635FAE" w:rsidRPr="00635FAE" w:rsidRDefault="00635FAE" w:rsidP="00D610A1">
      <w:pPr>
        <w:shd w:val="clear" w:color="auto" w:fill="FFFFFF"/>
        <w:spacing w:after="0" w:line="240" w:lineRule="auto"/>
        <w:rPr>
          <w:rFonts w:eastAsia="Times New Roman" w:cs="Arial"/>
          <w:color w:val="242424"/>
          <w:kern w:val="0"/>
          <w:u w:val="single"/>
          <w:lang w:eastAsia="en-GB"/>
          <w14:ligatures w14:val="none"/>
        </w:rPr>
      </w:pPr>
    </w:p>
    <w:p w14:paraId="23969919" w14:textId="77777777" w:rsidR="00635FAE" w:rsidRPr="00635FAE" w:rsidRDefault="00635FAE" w:rsidP="00635FAE">
      <w:pPr>
        <w:rPr>
          <w:rFonts w:cs="Arial"/>
          <w:u w:val="single"/>
        </w:rPr>
      </w:pPr>
      <w:r w:rsidRPr="00635FAE">
        <w:rPr>
          <w:rFonts w:cs="Arial"/>
          <w:u w:val="single"/>
        </w:rPr>
        <w:t>National planning policy framework consultation</w:t>
      </w:r>
    </w:p>
    <w:p w14:paraId="637C2B39" w14:textId="77777777" w:rsidR="00635FAE" w:rsidRPr="00635FAE" w:rsidRDefault="00635FAE" w:rsidP="00635FAE">
      <w:pPr>
        <w:rPr>
          <w:rFonts w:cs="Arial"/>
        </w:rPr>
      </w:pPr>
      <w:r w:rsidRPr="00635FAE">
        <w:rPr>
          <w:rFonts w:cs="Arial"/>
        </w:rPr>
        <w:t xml:space="preserve">The </w:t>
      </w:r>
      <w:hyperlink r:id="rId11" w:history="1">
        <w:r w:rsidRPr="00635FAE">
          <w:rPr>
            <w:rStyle w:val="Hyperlink"/>
            <w:rFonts w:cs="Arial"/>
          </w:rPr>
          <w:t>Government has launched a major consultation</w:t>
        </w:r>
      </w:hyperlink>
      <w:r w:rsidRPr="00635FAE">
        <w:rPr>
          <w:rFonts w:cs="Arial"/>
        </w:rPr>
        <w:t xml:space="preserve"> on a revamped National Planning Policy Framework. They say that the changes will help optimise land use through well-designed, higher-density development, </w:t>
      </w:r>
      <w:r w:rsidRPr="00635FAE">
        <w:rPr>
          <w:rFonts w:cs="Arial"/>
        </w:rPr>
        <w:lastRenderedPageBreak/>
        <w:t xml:space="preserve">simplified biodiversity rules for smaller sites - and fast-track good housing projects that meet national standards for energy efficiency. </w:t>
      </w:r>
    </w:p>
    <w:p w14:paraId="2D930D10" w14:textId="77777777" w:rsidR="00635FAE" w:rsidRPr="00635FAE" w:rsidRDefault="00635FAE" w:rsidP="00635FAE">
      <w:pPr>
        <w:rPr>
          <w:rFonts w:cs="Arial"/>
        </w:rPr>
      </w:pPr>
      <w:r w:rsidRPr="00635FAE">
        <w:rPr>
          <w:rFonts w:cs="Arial"/>
        </w:rPr>
        <w:t xml:space="preserve">The proposed measures aim to advance their objectives for economic growth, construction of 1.5 million new homes during this Parliament, and the achievement of clean power by 2030. </w:t>
      </w:r>
    </w:p>
    <w:p w14:paraId="7D68F31A" w14:textId="77777777" w:rsidR="00635FAE" w:rsidRPr="00635FAE" w:rsidRDefault="00635FAE" w:rsidP="00635FAE">
      <w:pPr>
        <w:rPr>
          <w:rFonts w:cs="Arial"/>
        </w:rPr>
      </w:pPr>
      <w:r w:rsidRPr="00635FAE">
        <w:rPr>
          <w:rFonts w:cs="Arial"/>
        </w:rPr>
        <w:t>They also seek to establish a stable, rules-based system where developments meeting clear standards can move quickly from plans to construction.</w:t>
      </w:r>
    </w:p>
    <w:p w14:paraId="3E4339E9" w14:textId="77777777" w:rsidR="00635FAE" w:rsidRPr="00635FAE" w:rsidRDefault="00635FAE" w:rsidP="00635FAE">
      <w:pPr>
        <w:rPr>
          <w:rFonts w:cs="Arial"/>
        </w:rPr>
      </w:pPr>
      <w:r w:rsidRPr="00635FAE">
        <w:rPr>
          <w:rFonts w:cs="Arial"/>
        </w:rPr>
        <w:t xml:space="preserve">A link to the consultation is available </w:t>
      </w:r>
      <w:hyperlink r:id="rId12" w:history="1">
        <w:r w:rsidRPr="00635FAE">
          <w:rPr>
            <w:rStyle w:val="Hyperlink"/>
            <w:rFonts w:cs="Arial"/>
          </w:rPr>
          <w:t>here</w:t>
        </w:r>
      </w:hyperlink>
      <w:r w:rsidRPr="00635FAE">
        <w:rPr>
          <w:rFonts w:cs="Arial"/>
        </w:rPr>
        <w:t xml:space="preserve">. It closes on 10 March 2026. </w:t>
      </w:r>
    </w:p>
    <w:p w14:paraId="2C9C6608" w14:textId="77777777" w:rsidR="009E2F38" w:rsidRPr="009E2F38" w:rsidRDefault="009E2F38" w:rsidP="009E2F38">
      <w:pPr>
        <w:rPr>
          <w:rFonts w:cs="Arial"/>
          <w:u w:val="single"/>
        </w:rPr>
      </w:pPr>
      <w:r w:rsidRPr="009E2F38">
        <w:rPr>
          <w:rFonts w:cs="Arial"/>
          <w:u w:val="single"/>
        </w:rPr>
        <w:t>Support for abuse victims</w:t>
      </w:r>
    </w:p>
    <w:p w14:paraId="0702F9B5" w14:textId="77777777" w:rsidR="009E2F38" w:rsidRPr="009E2F38" w:rsidRDefault="009E2F38" w:rsidP="009E2F38">
      <w:pPr>
        <w:shd w:val="clear" w:color="auto" w:fill="FFFFFF"/>
        <w:spacing w:after="0" w:line="240" w:lineRule="auto"/>
        <w:rPr>
          <w:rFonts w:eastAsia="Times New Roman" w:cs="Arial"/>
          <w:color w:val="242424"/>
          <w:kern w:val="0"/>
          <w:bdr w:val="none" w:sz="0" w:space="0" w:color="auto" w:frame="1"/>
          <w:lang w:val="en-US" w:eastAsia="en-GB"/>
          <w14:ligatures w14:val="none"/>
        </w:rPr>
      </w:pPr>
      <w:r w:rsidRPr="009E2F38">
        <w:rPr>
          <w:rFonts w:eastAsia="Times New Roman" w:cs="Arial"/>
          <w:color w:val="242424"/>
          <w:kern w:val="0"/>
          <w:bdr w:val="none" w:sz="0" w:space="0" w:color="auto" w:frame="1"/>
          <w:lang w:val="en-US" w:eastAsia="en-GB"/>
          <w14:ligatures w14:val="none"/>
        </w:rPr>
        <w:t>The government has </w:t>
      </w:r>
      <w:hyperlink r:id="rId13" w:tooltip="Original URL: https://www.gov.uk/government/news/over-1-billion-for-victims-of-domestic-abuse-to-access-support-and-rebuild-their-lives. Click or tap if you trust this link." w:history="1">
        <w:r w:rsidRPr="009E2F38">
          <w:rPr>
            <w:rFonts w:eastAsia="Times New Roman" w:cs="Arial"/>
            <w:color w:val="467886"/>
            <w:kern w:val="0"/>
            <w:u w:val="single"/>
            <w:bdr w:val="none" w:sz="0" w:space="0" w:color="auto" w:frame="1"/>
            <w:lang w:val="en-US" w:eastAsia="en-GB"/>
            <w14:ligatures w14:val="none"/>
          </w:rPr>
          <w:t>announced</w:t>
        </w:r>
      </w:hyperlink>
      <w:r w:rsidRPr="009E2F38">
        <w:rPr>
          <w:rFonts w:eastAsia="Times New Roman" w:cs="Arial"/>
          <w:color w:val="242424"/>
          <w:kern w:val="0"/>
          <w:bdr w:val="none" w:sz="0" w:space="0" w:color="auto" w:frame="1"/>
          <w:lang w:val="en-US" w:eastAsia="en-GB"/>
          <w14:ligatures w14:val="none"/>
        </w:rPr>
        <w:t> additional funding to bolster protection for domestic abuse victims, including almost £500</w:t>
      </w:r>
      <w:r w:rsidRPr="009E2F38">
        <w:rPr>
          <w:rFonts w:ascii="Times New Roman" w:eastAsia="Times New Roman" w:hAnsi="Times New Roman" w:cs="Times New Roman"/>
          <w:color w:val="242424"/>
          <w:kern w:val="0"/>
          <w:bdr w:val="none" w:sz="0" w:space="0" w:color="auto" w:frame="1"/>
          <w:lang w:val="en-US" w:eastAsia="en-GB"/>
          <w14:ligatures w14:val="none"/>
        </w:rPr>
        <w:t> </w:t>
      </w:r>
      <w:r w:rsidRPr="009E2F38">
        <w:rPr>
          <w:rFonts w:eastAsia="Times New Roman" w:cs="Arial"/>
          <w:color w:val="242424"/>
          <w:kern w:val="0"/>
          <w:bdr w:val="none" w:sz="0" w:space="0" w:color="auto" w:frame="1"/>
          <w:lang w:val="en-US" w:eastAsia="en-GB"/>
          <w14:ligatures w14:val="none"/>
        </w:rPr>
        <w:t>million</w:t>
      </w:r>
      <w:r w:rsidRPr="009E2F38">
        <w:rPr>
          <w:rFonts w:eastAsia="Times New Roman" w:cs="Comic Sans MS"/>
          <w:color w:val="242424"/>
          <w:kern w:val="0"/>
          <w:bdr w:val="none" w:sz="0" w:space="0" w:color="auto" w:frame="1"/>
          <w:lang w:val="en-US" w:eastAsia="en-GB"/>
          <w14:ligatures w14:val="none"/>
        </w:rPr>
        <w:t> </w:t>
      </w:r>
      <w:r w:rsidRPr="009E2F38">
        <w:rPr>
          <w:rFonts w:eastAsia="Times New Roman" w:cs="Arial"/>
          <w:color w:val="242424"/>
          <w:kern w:val="0"/>
          <w:bdr w:val="none" w:sz="0" w:space="0" w:color="auto" w:frame="1"/>
          <w:lang w:val="en-US" w:eastAsia="en-GB"/>
          <w14:ligatures w14:val="none"/>
        </w:rPr>
        <w:t>for councils to provide</w:t>
      </w:r>
      <w:r w:rsidRPr="009E2F38">
        <w:rPr>
          <w:rFonts w:eastAsia="Times New Roman" w:cs="Comic Sans MS"/>
          <w:color w:val="242424"/>
          <w:kern w:val="0"/>
          <w:bdr w:val="none" w:sz="0" w:space="0" w:color="auto" w:frame="1"/>
          <w:lang w:val="en-US" w:eastAsia="en-GB"/>
          <w14:ligatures w14:val="none"/>
        </w:rPr>
        <w:t> </w:t>
      </w:r>
      <w:r w:rsidRPr="009E2F38">
        <w:rPr>
          <w:rFonts w:eastAsia="Times New Roman" w:cs="Arial"/>
          <w:color w:val="242424"/>
          <w:kern w:val="0"/>
          <w:bdr w:val="none" w:sz="0" w:space="0" w:color="auto" w:frame="1"/>
          <w:lang w:val="en-US" w:eastAsia="en-GB"/>
          <w14:ligatures w14:val="none"/>
        </w:rPr>
        <w:t>safe accommodation and support services.</w:t>
      </w:r>
    </w:p>
    <w:p w14:paraId="18323C18" w14:textId="77777777" w:rsidR="009E2F38" w:rsidRPr="009E2F38" w:rsidRDefault="009E2F38" w:rsidP="009E2F38">
      <w:pPr>
        <w:shd w:val="clear" w:color="auto" w:fill="FFFFFF"/>
        <w:spacing w:after="0" w:line="240" w:lineRule="auto"/>
        <w:rPr>
          <w:rFonts w:eastAsia="Times New Roman" w:cs="Arial"/>
          <w:color w:val="242424"/>
          <w:kern w:val="0"/>
          <w:lang w:eastAsia="en-GB"/>
          <w14:ligatures w14:val="none"/>
        </w:rPr>
      </w:pPr>
    </w:p>
    <w:p w14:paraId="5A38260E" w14:textId="77777777" w:rsidR="009E2F38" w:rsidRDefault="009E2F38" w:rsidP="009E2F38">
      <w:pPr>
        <w:shd w:val="clear" w:color="auto" w:fill="FFFFFF"/>
        <w:spacing w:after="0" w:line="240" w:lineRule="auto"/>
        <w:rPr>
          <w:rFonts w:eastAsia="Times New Roman" w:cs="Arial"/>
          <w:color w:val="242424"/>
          <w:kern w:val="0"/>
          <w:bdr w:val="none" w:sz="0" w:space="0" w:color="auto" w:frame="1"/>
          <w:lang w:val="en-US" w:eastAsia="en-GB"/>
          <w14:ligatures w14:val="none"/>
        </w:rPr>
      </w:pPr>
      <w:r w:rsidRPr="009E2F38">
        <w:rPr>
          <w:rFonts w:eastAsia="Times New Roman" w:cs="Arial"/>
          <w:color w:val="242424"/>
          <w:kern w:val="0"/>
          <w:bdr w:val="none" w:sz="0" w:space="0" w:color="auto" w:frame="1"/>
          <w:lang w:val="en-US" w:eastAsia="en-GB"/>
          <w14:ligatures w14:val="none"/>
        </w:rPr>
        <w:t>This includes an extra £19</w:t>
      </w:r>
      <w:r w:rsidRPr="009E2F38">
        <w:rPr>
          <w:rFonts w:ascii="Times New Roman" w:eastAsia="Times New Roman" w:hAnsi="Times New Roman" w:cs="Times New Roman"/>
          <w:color w:val="242424"/>
          <w:kern w:val="0"/>
          <w:bdr w:val="none" w:sz="0" w:space="0" w:color="auto" w:frame="1"/>
          <w:lang w:val="en-US" w:eastAsia="en-GB"/>
          <w14:ligatures w14:val="none"/>
        </w:rPr>
        <w:t> </w:t>
      </w:r>
      <w:r w:rsidRPr="009E2F38">
        <w:rPr>
          <w:rFonts w:eastAsia="Times New Roman" w:cs="Arial"/>
          <w:color w:val="242424"/>
          <w:kern w:val="0"/>
          <w:bdr w:val="none" w:sz="0" w:space="0" w:color="auto" w:frame="1"/>
          <w:lang w:val="en-US" w:eastAsia="en-GB"/>
          <w14:ligatures w14:val="none"/>
        </w:rPr>
        <w:t>million</w:t>
      </w:r>
      <w:r w:rsidRPr="009E2F38">
        <w:rPr>
          <w:rFonts w:eastAsia="Times New Roman" w:cs="Comic Sans MS"/>
          <w:color w:val="242424"/>
          <w:kern w:val="0"/>
          <w:bdr w:val="none" w:sz="0" w:space="0" w:color="auto" w:frame="1"/>
          <w:lang w:val="en-US" w:eastAsia="en-GB"/>
          <w14:ligatures w14:val="none"/>
        </w:rPr>
        <w:t> </w:t>
      </w:r>
      <w:r w:rsidRPr="009E2F38">
        <w:rPr>
          <w:rFonts w:eastAsia="Times New Roman" w:cs="Arial"/>
          <w:color w:val="242424"/>
          <w:kern w:val="0"/>
          <w:bdr w:val="none" w:sz="0" w:space="0" w:color="auto" w:frame="1"/>
          <w:lang w:val="en-US" w:eastAsia="en-GB"/>
          <w14:ligatures w14:val="none"/>
        </w:rPr>
        <w:t>uplift that will help about</w:t>
      </w:r>
      <w:r w:rsidRPr="009E2F38">
        <w:rPr>
          <w:rFonts w:eastAsia="Times New Roman" w:cs="Comic Sans MS"/>
          <w:color w:val="242424"/>
          <w:kern w:val="0"/>
          <w:bdr w:val="none" w:sz="0" w:space="0" w:color="auto" w:frame="1"/>
          <w:lang w:val="en-US" w:eastAsia="en-GB"/>
          <w14:ligatures w14:val="none"/>
        </w:rPr>
        <w:t> </w:t>
      </w:r>
      <w:r w:rsidRPr="009E2F38">
        <w:rPr>
          <w:rFonts w:eastAsia="Times New Roman" w:cs="Arial"/>
          <w:color w:val="242424"/>
          <w:kern w:val="0"/>
          <w:bdr w:val="none" w:sz="0" w:space="0" w:color="auto" w:frame="1"/>
          <w:lang w:val="en-US" w:eastAsia="en-GB"/>
          <w14:ligatures w14:val="none"/>
        </w:rPr>
        <w:t>4,900 more households</w:t>
      </w:r>
      <w:r w:rsidRPr="009E2F38">
        <w:rPr>
          <w:rFonts w:eastAsia="Times New Roman" w:cs="Comic Sans MS"/>
          <w:color w:val="242424"/>
          <w:kern w:val="0"/>
          <w:bdr w:val="none" w:sz="0" w:space="0" w:color="auto" w:frame="1"/>
          <w:lang w:val="en-US" w:eastAsia="en-GB"/>
          <w14:ligatures w14:val="none"/>
        </w:rPr>
        <w:t> </w:t>
      </w:r>
      <w:r w:rsidRPr="009E2F38">
        <w:rPr>
          <w:rFonts w:eastAsia="Times New Roman" w:cs="Arial"/>
          <w:color w:val="242424"/>
          <w:kern w:val="0"/>
          <w:bdr w:val="none" w:sz="0" w:space="0" w:color="auto" w:frame="1"/>
          <w:lang w:val="en-US" w:eastAsia="en-GB"/>
          <w14:ligatures w14:val="none"/>
        </w:rPr>
        <w:t>access refuge spaces or Sanctuary Scheme measures (which secure victims</w:t>
      </w:r>
      <w:r w:rsidRPr="009E2F38">
        <w:rPr>
          <w:rFonts w:eastAsia="Times New Roman" w:cs="Comic Sans MS"/>
          <w:color w:val="242424"/>
          <w:kern w:val="0"/>
          <w:bdr w:val="none" w:sz="0" w:space="0" w:color="auto" w:frame="1"/>
          <w:lang w:val="en-US" w:eastAsia="en-GB"/>
          <w14:ligatures w14:val="none"/>
        </w:rPr>
        <w:t>’ </w:t>
      </w:r>
      <w:r w:rsidRPr="009E2F38">
        <w:rPr>
          <w:rFonts w:eastAsia="Times New Roman" w:cs="Arial"/>
          <w:color w:val="242424"/>
          <w:kern w:val="0"/>
          <w:bdr w:val="none" w:sz="0" w:space="0" w:color="auto" w:frame="1"/>
          <w:lang w:val="en-US" w:eastAsia="en-GB"/>
          <w14:ligatures w14:val="none"/>
        </w:rPr>
        <w:t>own homes), on top of</w:t>
      </w:r>
      <w:r w:rsidRPr="009E2F38">
        <w:rPr>
          <w:rFonts w:eastAsia="Times New Roman" w:cs="Comic Sans MS"/>
          <w:color w:val="242424"/>
          <w:kern w:val="0"/>
          <w:bdr w:val="none" w:sz="0" w:space="0" w:color="auto" w:frame="1"/>
          <w:lang w:val="en-US" w:eastAsia="en-GB"/>
          <w14:ligatures w14:val="none"/>
        </w:rPr>
        <w:t> £</w:t>
      </w:r>
      <w:r w:rsidRPr="009E2F38">
        <w:rPr>
          <w:rFonts w:eastAsia="Times New Roman" w:cs="Arial"/>
          <w:color w:val="242424"/>
          <w:kern w:val="0"/>
          <w:bdr w:val="none" w:sz="0" w:space="0" w:color="auto" w:frame="1"/>
          <w:lang w:val="en-US" w:eastAsia="en-GB"/>
          <w14:ligatures w14:val="none"/>
        </w:rPr>
        <w:t>480</w:t>
      </w:r>
      <w:r w:rsidRPr="009E2F38">
        <w:rPr>
          <w:rFonts w:ascii="Times New Roman" w:eastAsia="Times New Roman" w:hAnsi="Times New Roman" w:cs="Times New Roman"/>
          <w:color w:val="242424"/>
          <w:kern w:val="0"/>
          <w:bdr w:val="none" w:sz="0" w:space="0" w:color="auto" w:frame="1"/>
          <w:lang w:val="en-US" w:eastAsia="en-GB"/>
          <w14:ligatures w14:val="none"/>
        </w:rPr>
        <w:t> </w:t>
      </w:r>
      <w:r w:rsidRPr="009E2F38">
        <w:rPr>
          <w:rFonts w:eastAsia="Times New Roman" w:cs="Arial"/>
          <w:color w:val="242424"/>
          <w:kern w:val="0"/>
          <w:bdr w:val="none" w:sz="0" w:space="0" w:color="auto" w:frame="1"/>
          <w:lang w:val="en-US" w:eastAsia="en-GB"/>
          <w14:ligatures w14:val="none"/>
        </w:rPr>
        <w:t>million already in local budgets. Framed as part of the new Violence Against Women and Girls strategy, the funding promises the largest ever crackdown on abusers.</w:t>
      </w:r>
    </w:p>
    <w:p w14:paraId="226FB3E6" w14:textId="77777777" w:rsidR="00586321" w:rsidRDefault="00586321" w:rsidP="009E2F38">
      <w:pPr>
        <w:shd w:val="clear" w:color="auto" w:fill="FFFFFF"/>
        <w:spacing w:after="0" w:line="240" w:lineRule="auto"/>
        <w:rPr>
          <w:rFonts w:eastAsia="Times New Roman" w:cs="Arial"/>
          <w:color w:val="242424"/>
          <w:kern w:val="0"/>
          <w:bdr w:val="none" w:sz="0" w:space="0" w:color="auto" w:frame="1"/>
          <w:lang w:val="en-US" w:eastAsia="en-GB"/>
          <w14:ligatures w14:val="none"/>
        </w:rPr>
      </w:pPr>
    </w:p>
    <w:p w14:paraId="763030C0" w14:textId="77777777" w:rsidR="00586321" w:rsidRPr="00586321" w:rsidRDefault="00586321" w:rsidP="00586321">
      <w:pPr>
        <w:rPr>
          <w:rFonts w:cs="Arial"/>
          <w:u w:val="single"/>
        </w:rPr>
      </w:pPr>
      <w:r w:rsidRPr="00586321">
        <w:rPr>
          <w:rFonts w:cs="Arial"/>
          <w:u w:val="single"/>
        </w:rPr>
        <w:t>Young people and work report: Call for Evidence</w:t>
      </w:r>
    </w:p>
    <w:p w14:paraId="31CB28B1" w14:textId="77777777" w:rsidR="00586321" w:rsidRPr="00586321" w:rsidRDefault="00586321" w:rsidP="00586321">
      <w:r w:rsidRPr="00586321">
        <w:rPr>
          <w:rFonts w:cs="Arial"/>
        </w:rPr>
        <w:t xml:space="preserve">With almost one million young people not in education, employment, or training (NEET) Alan Milburn is leading an investigation into the causes of soaring unemployment in the young in recent years. </w:t>
      </w:r>
    </w:p>
    <w:p w14:paraId="59E4DA5A" w14:textId="77777777" w:rsidR="00586321" w:rsidRPr="00586321" w:rsidRDefault="00586321" w:rsidP="00586321">
      <w:pPr>
        <w:rPr>
          <w:rFonts w:cs="Arial"/>
        </w:rPr>
      </w:pPr>
      <w:r w:rsidRPr="00586321">
        <w:rPr>
          <w:rFonts w:cs="Arial"/>
        </w:rPr>
        <w:t xml:space="preserve">He has launched a </w:t>
      </w:r>
      <w:hyperlink r:id="rId14" w:history="1">
        <w:r w:rsidRPr="00586321">
          <w:rPr>
            <w:rStyle w:val="Hyperlink"/>
            <w:rFonts w:cs="Arial"/>
          </w:rPr>
          <w:t>Call for Evidence</w:t>
        </w:r>
      </w:hyperlink>
      <w:r w:rsidRPr="00586321">
        <w:rPr>
          <w:rFonts w:cs="Arial"/>
        </w:rPr>
        <w:t xml:space="preserve"> to help shape the investigation, and is seeking evidence and insight to answer 2 questions:  </w:t>
      </w:r>
    </w:p>
    <w:p w14:paraId="3B99968C" w14:textId="77777777" w:rsidR="00586321" w:rsidRPr="00586321" w:rsidRDefault="00586321" w:rsidP="00586321">
      <w:pPr>
        <w:pStyle w:val="ListParagraph"/>
        <w:numPr>
          <w:ilvl w:val="0"/>
          <w:numId w:val="3"/>
        </w:numPr>
        <w:spacing w:line="278" w:lineRule="auto"/>
        <w:rPr>
          <w:rFonts w:cs="Arial"/>
        </w:rPr>
      </w:pPr>
      <w:r w:rsidRPr="00586321">
        <w:rPr>
          <w:rFonts w:cs="Arial"/>
        </w:rPr>
        <w:t xml:space="preserve">What is stopping more young people from participating in employment, education or training? </w:t>
      </w:r>
    </w:p>
    <w:p w14:paraId="0E314943" w14:textId="77777777" w:rsidR="00586321" w:rsidRPr="00586321" w:rsidRDefault="00586321" w:rsidP="00586321">
      <w:pPr>
        <w:pStyle w:val="ListParagraph"/>
        <w:numPr>
          <w:ilvl w:val="0"/>
          <w:numId w:val="3"/>
        </w:numPr>
        <w:spacing w:line="278" w:lineRule="auto"/>
        <w:rPr>
          <w:rFonts w:cs="Arial"/>
        </w:rPr>
      </w:pPr>
      <w:r w:rsidRPr="00586321">
        <w:rPr>
          <w:rFonts w:cs="Arial"/>
        </w:rPr>
        <w:t>What would make the biggest difference to support more young people to participate?</w:t>
      </w:r>
    </w:p>
    <w:p w14:paraId="13D43EFF" w14:textId="77777777" w:rsidR="00586321" w:rsidRPr="00586321" w:rsidRDefault="00586321" w:rsidP="00586321">
      <w:pPr>
        <w:rPr>
          <w:rFonts w:cs="Arial"/>
        </w:rPr>
      </w:pPr>
      <w:r w:rsidRPr="00586321">
        <w:rPr>
          <w:rFonts w:cs="Arial"/>
        </w:rPr>
        <w:t>The Call for Evidence is open until 30 January 2026.</w:t>
      </w:r>
    </w:p>
    <w:p w14:paraId="6ED25E4C" w14:textId="77777777" w:rsidR="00CD0137" w:rsidRDefault="00CD0137" w:rsidP="008034AE"/>
    <w:p w14:paraId="2160A477" w14:textId="77777777" w:rsidR="00CD0137" w:rsidRPr="00CD0137" w:rsidRDefault="00CD0137" w:rsidP="008034AE">
      <w:pPr>
        <w:rPr>
          <w:u w:val="single"/>
        </w:rPr>
      </w:pPr>
      <w:r w:rsidRPr="00CD0137">
        <w:rPr>
          <w:u w:val="single"/>
        </w:rPr>
        <w:t>Scams</w:t>
      </w:r>
    </w:p>
    <w:p w14:paraId="64299F5B" w14:textId="33821B5E" w:rsidR="008034AE" w:rsidRPr="008034AE" w:rsidRDefault="008034AE" w:rsidP="008034AE">
      <w:r w:rsidRPr="008034AE">
        <w:t>Scam Alert - Emails claiming to be from NatWest</w:t>
      </w:r>
    </w:p>
    <w:p w14:paraId="62302D42" w14:textId="77777777" w:rsidR="008034AE" w:rsidRPr="008034AE" w:rsidRDefault="008034AE" w:rsidP="008034AE">
      <w:r w:rsidRPr="008034AE">
        <w:t>Scam Alert - Telephone cold calls claiming to be 'bank security'</w:t>
      </w:r>
    </w:p>
    <w:p w14:paraId="1368A979" w14:textId="77777777" w:rsidR="008034AE" w:rsidRPr="008034AE" w:rsidRDefault="008034AE" w:rsidP="008034AE">
      <w:r w:rsidRPr="008034AE">
        <w:t>Scam Alert - Fake Parking Charge Notice text &amp; WhatsApp messages</w:t>
      </w:r>
    </w:p>
    <w:p w14:paraId="23FCEDAF" w14:textId="77777777" w:rsidR="008034AE" w:rsidRPr="008034AE" w:rsidRDefault="008034AE" w:rsidP="008034AE">
      <w:r w:rsidRPr="008034AE">
        <w:t>Rogue Trader Alert - Doorstep Cold Callers claiming issues with properties' roof</w:t>
      </w:r>
    </w:p>
    <w:p w14:paraId="137EFDE4" w14:textId="77777777" w:rsidR="008034AE" w:rsidRPr="008034AE" w:rsidRDefault="008034AE" w:rsidP="008034AE">
      <w:r w:rsidRPr="008034AE">
        <w:t>Scam Alert – Investment scams</w:t>
      </w:r>
    </w:p>
    <w:p w14:paraId="5BF5DE31" w14:textId="77777777" w:rsidR="008034AE" w:rsidRPr="00152D34" w:rsidRDefault="008034AE" w:rsidP="00152D34"/>
    <w:p w14:paraId="76906E32" w14:textId="77777777" w:rsidR="00972D7E" w:rsidRDefault="00972D7E"/>
    <w:sectPr w:rsidR="00972D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303C3C"/>
    <w:multiLevelType w:val="hybridMultilevel"/>
    <w:tmpl w:val="0C3E2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E2575F1"/>
    <w:multiLevelType w:val="multilevel"/>
    <w:tmpl w:val="E8C42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4B679C"/>
    <w:multiLevelType w:val="hybridMultilevel"/>
    <w:tmpl w:val="436A9CF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796289300">
    <w:abstractNumId w:val="1"/>
  </w:num>
  <w:num w:numId="2" w16cid:durableId="25181480">
    <w:abstractNumId w:val="2"/>
  </w:num>
  <w:num w:numId="3" w16cid:durableId="1091197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D34"/>
    <w:rsid w:val="000A199A"/>
    <w:rsid w:val="000B07C0"/>
    <w:rsid w:val="000F3FC5"/>
    <w:rsid w:val="00152D34"/>
    <w:rsid w:val="002D31E6"/>
    <w:rsid w:val="00317BF8"/>
    <w:rsid w:val="003724FF"/>
    <w:rsid w:val="004256A1"/>
    <w:rsid w:val="004E0FE5"/>
    <w:rsid w:val="00586321"/>
    <w:rsid w:val="005E583B"/>
    <w:rsid w:val="00635FAE"/>
    <w:rsid w:val="00734F7E"/>
    <w:rsid w:val="007711BB"/>
    <w:rsid w:val="007A1486"/>
    <w:rsid w:val="008034AE"/>
    <w:rsid w:val="00972D7E"/>
    <w:rsid w:val="00984049"/>
    <w:rsid w:val="0099022E"/>
    <w:rsid w:val="009E2F38"/>
    <w:rsid w:val="00A71A7B"/>
    <w:rsid w:val="00AB11B9"/>
    <w:rsid w:val="00AD53E3"/>
    <w:rsid w:val="00AE10EA"/>
    <w:rsid w:val="00B805F0"/>
    <w:rsid w:val="00BE2103"/>
    <w:rsid w:val="00C5302D"/>
    <w:rsid w:val="00CD0137"/>
    <w:rsid w:val="00D50B8E"/>
    <w:rsid w:val="00D5464D"/>
    <w:rsid w:val="00D610A1"/>
    <w:rsid w:val="00E727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4CC76"/>
  <w15:chartTrackingRefBased/>
  <w15:docId w15:val="{19A88422-B782-494B-8B54-F60E07D47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mic Sans MS" w:eastAsiaTheme="minorHAnsi" w:hAnsi="Comic Sans MS" w:cstheme="minorBidi"/>
        <w:kern w:val="2"/>
        <w:sz w:val="1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5F0"/>
  </w:style>
  <w:style w:type="paragraph" w:styleId="Heading1">
    <w:name w:val="heading 1"/>
    <w:basedOn w:val="Normal"/>
    <w:next w:val="Normal"/>
    <w:link w:val="Heading1Char"/>
    <w:uiPriority w:val="9"/>
    <w:qFormat/>
    <w:rsid w:val="00152D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2D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2D3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2D3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52D3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52D3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52D3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52D3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52D3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2D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2D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2D3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2D3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52D3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52D3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52D3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52D3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52D3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52D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2D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2D3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2D3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52D34"/>
    <w:pPr>
      <w:spacing w:before="160"/>
      <w:jc w:val="center"/>
    </w:pPr>
    <w:rPr>
      <w:i/>
      <w:iCs/>
      <w:color w:val="404040" w:themeColor="text1" w:themeTint="BF"/>
    </w:rPr>
  </w:style>
  <w:style w:type="character" w:customStyle="1" w:styleId="QuoteChar">
    <w:name w:val="Quote Char"/>
    <w:basedOn w:val="DefaultParagraphFont"/>
    <w:link w:val="Quote"/>
    <w:uiPriority w:val="29"/>
    <w:rsid w:val="00152D34"/>
    <w:rPr>
      <w:i/>
      <w:iCs/>
      <w:color w:val="404040" w:themeColor="text1" w:themeTint="BF"/>
    </w:rPr>
  </w:style>
  <w:style w:type="paragraph" w:styleId="ListParagraph">
    <w:name w:val="List Paragraph"/>
    <w:basedOn w:val="Normal"/>
    <w:uiPriority w:val="34"/>
    <w:qFormat/>
    <w:rsid w:val="00152D34"/>
    <w:pPr>
      <w:ind w:left="720"/>
      <w:contextualSpacing/>
    </w:pPr>
  </w:style>
  <w:style w:type="character" w:styleId="IntenseEmphasis">
    <w:name w:val="Intense Emphasis"/>
    <w:basedOn w:val="DefaultParagraphFont"/>
    <w:uiPriority w:val="21"/>
    <w:qFormat/>
    <w:rsid w:val="00152D34"/>
    <w:rPr>
      <w:i/>
      <w:iCs/>
      <w:color w:val="0F4761" w:themeColor="accent1" w:themeShade="BF"/>
    </w:rPr>
  </w:style>
  <w:style w:type="paragraph" w:styleId="IntenseQuote">
    <w:name w:val="Intense Quote"/>
    <w:basedOn w:val="Normal"/>
    <w:next w:val="Normal"/>
    <w:link w:val="IntenseQuoteChar"/>
    <w:uiPriority w:val="30"/>
    <w:qFormat/>
    <w:rsid w:val="00152D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2D34"/>
    <w:rPr>
      <w:i/>
      <w:iCs/>
      <w:color w:val="0F4761" w:themeColor="accent1" w:themeShade="BF"/>
    </w:rPr>
  </w:style>
  <w:style w:type="character" w:styleId="IntenseReference">
    <w:name w:val="Intense Reference"/>
    <w:basedOn w:val="DefaultParagraphFont"/>
    <w:uiPriority w:val="32"/>
    <w:qFormat/>
    <w:rsid w:val="00152D34"/>
    <w:rPr>
      <w:b/>
      <w:bCs/>
      <w:smallCaps/>
      <w:color w:val="0F4761" w:themeColor="accent1" w:themeShade="BF"/>
      <w:spacing w:val="5"/>
    </w:rPr>
  </w:style>
  <w:style w:type="character" w:styleId="Hyperlink">
    <w:name w:val="Hyperlink"/>
    <w:basedOn w:val="DefaultParagraphFont"/>
    <w:uiPriority w:val="99"/>
    <w:unhideWhenUsed/>
    <w:rsid w:val="004256A1"/>
    <w:rPr>
      <w:color w:val="467886" w:themeColor="hyperlink"/>
      <w:u w:val="single"/>
    </w:rPr>
  </w:style>
  <w:style w:type="character" w:styleId="UnresolvedMention">
    <w:name w:val="Unresolved Mention"/>
    <w:basedOn w:val="DefaultParagraphFont"/>
    <w:uiPriority w:val="99"/>
    <w:semiHidden/>
    <w:unhideWhenUsed/>
    <w:rsid w:val="004256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93858">
      <w:bodyDiv w:val="1"/>
      <w:marLeft w:val="0"/>
      <w:marRight w:val="0"/>
      <w:marTop w:val="0"/>
      <w:marBottom w:val="0"/>
      <w:divBdr>
        <w:top w:val="none" w:sz="0" w:space="0" w:color="auto"/>
        <w:left w:val="none" w:sz="0" w:space="0" w:color="auto"/>
        <w:bottom w:val="none" w:sz="0" w:space="0" w:color="auto"/>
        <w:right w:val="none" w:sz="0" w:space="0" w:color="auto"/>
      </w:divBdr>
    </w:div>
    <w:div w:id="390159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mprovinglivesnw.org.uk/our-work/our-campaigns/warm-and-well/" TargetMode="External"/><Relationship Id="rId13" Type="http://schemas.openxmlformats.org/officeDocument/2006/relationships/hyperlink" Target="https://eur02.safelinks.protection.outlook.com/?url=https%3A%2F%2Fwww.gov.uk%2Fgovernment%2Fnews%2Fover-1-billion-for-victims-of-domestic-abuse-to-access-support-and-rebuild-their-lives&amp;data=05%7C02%7Csue.boden%40norfolk.gov.uk%7C82e99c8b588b42900efb08de3d6bbc4d%7C1419177e57e04f0faff0fd61b549d10e%7C0%7C0%7C639015730122124433%7CUnknown%7CTWFpbGZsb3d8eyJFbXB0eU1hcGkiOnRydWUsIlYiOiIwLjAuMDAwMCIsIlAiOiJXaW4zMiIsIkFOIjoiTWFpbCIsIldUIjoyfQ%3D%3D%7C0%7C%7C%7C&amp;sdata=yZtWjiPFo5TifJbA%2B6nF4b05l2jPrdw2M%2FzudFLnCSk%3D&amp;reserved=0" TargetMode="External"/><Relationship Id="rId3" Type="http://schemas.openxmlformats.org/officeDocument/2006/relationships/settings" Target="settings.xml"/><Relationship Id="rId7" Type="http://schemas.openxmlformats.org/officeDocument/2006/relationships/hyperlink" Target="https://www.warmwelcome.uk/" TargetMode="External"/><Relationship Id="rId12" Type="http://schemas.openxmlformats.org/officeDocument/2006/relationships/hyperlink" Target="https://www.gov.uk/government/consultations/national-planning-policy-framework-proposed-reforms-and-other-changes-to-the-planning-syste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gov.uk/government/consultations/provisional-local-government-finance-settlement-2026-to-2027" TargetMode="External"/><Relationship Id="rId11" Type="http://schemas.openxmlformats.org/officeDocument/2006/relationships/hyperlink" Target="https://www.gov.uk/government/news/housing-sec-pledges-to-go-further-than-ever-before-to-hit-15-million-homes" TargetMode="External"/><Relationship Id="rId5" Type="http://schemas.openxmlformats.org/officeDocument/2006/relationships/hyperlink" Target="https://www.gov.uk/government/collections/provisional-local-government-finance-settlement-2026-2027-to-2028-29" TargetMode="External"/><Relationship Id="rId15" Type="http://schemas.openxmlformats.org/officeDocument/2006/relationships/fontTable" Target="fontTable.xml"/><Relationship Id="rId10" Type="http://schemas.openxmlformats.org/officeDocument/2006/relationships/hyperlink" Target="https://research.audiencesurveys.org/Interview/1b4334d0-3a8e-4445-8397-dd99353abf9b" TargetMode="External"/><Relationship Id="rId4" Type="http://schemas.openxmlformats.org/officeDocument/2006/relationships/webSettings" Target="webSettings.xml"/><Relationship Id="rId9" Type="http://schemas.openxmlformats.org/officeDocument/2006/relationships/hyperlink" Target="https://www.norfolk.gov.uk/article/42852/Norfolk-Trails" TargetMode="External"/><Relationship Id="rId14" Type="http://schemas.openxmlformats.org/officeDocument/2006/relationships/hyperlink" Target="https://www.gov.uk/government/calls-for-evidence/young-people-and-work-report-call-for-evid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1249</Words>
  <Characters>7125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 Thomson</dc:creator>
  <cp:keywords/>
  <dc:description/>
  <cp:lastModifiedBy>Vic Thomson</cp:lastModifiedBy>
  <cp:revision>5</cp:revision>
  <dcterms:created xsi:type="dcterms:W3CDTF">2026-01-13T12:29:00Z</dcterms:created>
  <dcterms:modified xsi:type="dcterms:W3CDTF">2026-01-13T15:11:00Z</dcterms:modified>
</cp:coreProperties>
</file>